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1D" w:rsidRDefault="00AA735F" w:rsidP="00DC5689">
      <w:pPr>
        <w:pStyle w:val="1"/>
        <w:spacing w:before="89" w:line="235" w:lineRule="auto"/>
        <w:ind w:left="2171" w:right="1954"/>
      </w:pPr>
      <w:r>
        <w:t xml:space="preserve">Әл-Фараби атындағы ҚазҰУ оқу-әдістемелік кешені </w:t>
      </w:r>
    </w:p>
    <w:p w:rsidR="00A9151D" w:rsidRPr="00DC5689" w:rsidRDefault="007640F9">
      <w:pPr>
        <w:pStyle w:val="1"/>
        <w:spacing w:before="5"/>
        <w:ind w:left="2171"/>
        <w:rPr>
          <w:lang w:val="kk-KZ"/>
        </w:rPr>
      </w:pPr>
      <w:r>
        <w:t xml:space="preserve">Пән: </w:t>
      </w:r>
      <w:r w:rsidR="00770E6B" w:rsidRPr="00770E6B">
        <w:rPr>
          <w:lang w:val="kk-KZ"/>
        </w:rPr>
        <w:t>Экономикалық және сыбайлас жемқорлық қылмыстық құқық бұзушылықтарын тергеу әдістемесі</w:t>
      </w:r>
    </w:p>
    <w:p w:rsidR="00A9151D" w:rsidRDefault="00A9151D">
      <w:pPr>
        <w:pStyle w:val="a3"/>
        <w:rPr>
          <w:b/>
          <w:sz w:val="26"/>
        </w:rPr>
      </w:pPr>
    </w:p>
    <w:p w:rsidR="00377D57" w:rsidRDefault="00AA735F" w:rsidP="00377D57">
      <w:pPr>
        <w:spacing w:before="230"/>
        <w:ind w:left="2893"/>
        <w:rPr>
          <w:b/>
          <w:sz w:val="24"/>
          <w:lang w:val="kk-KZ"/>
        </w:rPr>
      </w:pPr>
      <w:r>
        <w:rPr>
          <w:b/>
          <w:sz w:val="24"/>
        </w:rPr>
        <w:t xml:space="preserve">3. </w:t>
      </w:r>
      <w:r w:rsidR="007640F9">
        <w:rPr>
          <w:b/>
          <w:sz w:val="24"/>
          <w:lang w:val="kk-KZ"/>
        </w:rPr>
        <w:t>Лабораториялық (с</w:t>
      </w:r>
      <w:r>
        <w:rPr>
          <w:b/>
          <w:sz w:val="24"/>
        </w:rPr>
        <w:t>еминар</w:t>
      </w:r>
      <w:r w:rsidR="007640F9">
        <w:rPr>
          <w:b/>
          <w:sz w:val="24"/>
          <w:lang w:val="kk-KZ"/>
        </w:rPr>
        <w:t>)</w:t>
      </w:r>
      <w:r>
        <w:rPr>
          <w:b/>
          <w:sz w:val="24"/>
        </w:rPr>
        <w:t xml:space="preserve"> сабақтарының мазмұны</w:t>
      </w:r>
    </w:p>
    <w:p w:rsidR="00377D57" w:rsidRPr="00377D57" w:rsidRDefault="00377D57" w:rsidP="00377D57">
      <w:pPr>
        <w:spacing w:before="230"/>
        <w:ind w:left="2893"/>
        <w:rPr>
          <w:b/>
          <w:sz w:val="24"/>
          <w:lang w:val="kk-KZ"/>
        </w:rPr>
      </w:pPr>
    </w:p>
    <w:p w:rsidR="00A9151D" w:rsidRPr="00377D57" w:rsidRDefault="00A9151D">
      <w:pPr>
        <w:pStyle w:val="a3"/>
        <w:rPr>
          <w:b/>
          <w:sz w:val="20"/>
          <w:lang w:val="kk-KZ"/>
        </w:rPr>
      </w:pPr>
    </w:p>
    <w:p w:rsidR="00A9151D" w:rsidRPr="00377D57" w:rsidRDefault="00A9151D">
      <w:pPr>
        <w:pStyle w:val="a3"/>
        <w:spacing w:before="3"/>
        <w:rPr>
          <w:b/>
          <w:sz w:val="12"/>
          <w:lang w:val="kk-KZ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0"/>
        <w:gridCol w:w="6565"/>
        <w:gridCol w:w="1053"/>
        <w:gridCol w:w="1531"/>
      </w:tblGrid>
      <w:tr w:rsidR="00A9151D">
        <w:trPr>
          <w:trHeight w:val="551"/>
        </w:trPr>
        <w:tc>
          <w:tcPr>
            <w:tcW w:w="770" w:type="dxa"/>
          </w:tcPr>
          <w:p w:rsidR="00A9151D" w:rsidRDefault="00AA735F">
            <w:pPr>
              <w:pStyle w:val="TableParagraph"/>
              <w:spacing w:line="273" w:lineRule="exact"/>
              <w:ind w:left="91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Апта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spacing w:line="273" w:lineRule="exact"/>
              <w:ind w:left="2098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Тақырыптың аталуы</w:t>
            </w:r>
          </w:p>
        </w:tc>
        <w:tc>
          <w:tcPr>
            <w:tcW w:w="1053" w:type="dxa"/>
          </w:tcPr>
          <w:p w:rsidR="00A9151D" w:rsidRDefault="00AA735F">
            <w:pPr>
              <w:pStyle w:val="TableParagraph"/>
              <w:spacing w:line="273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Сағат</w:t>
            </w:r>
          </w:p>
          <w:p w:rsidR="00A9151D" w:rsidRDefault="00AA735F">
            <w:pPr>
              <w:pStyle w:val="TableParagraph"/>
              <w:spacing w:line="259" w:lineRule="exact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саны</w:t>
            </w:r>
          </w:p>
        </w:tc>
        <w:tc>
          <w:tcPr>
            <w:tcW w:w="1531" w:type="dxa"/>
          </w:tcPr>
          <w:p w:rsidR="00A9151D" w:rsidRDefault="00AA735F">
            <w:pPr>
              <w:pStyle w:val="TableParagraph"/>
              <w:spacing w:line="273" w:lineRule="exact"/>
              <w:ind w:left="0"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Бағасы</w:t>
            </w:r>
          </w:p>
        </w:tc>
      </w:tr>
      <w:tr w:rsidR="00A9151D">
        <w:trPr>
          <w:trHeight w:val="275"/>
        </w:trPr>
        <w:tc>
          <w:tcPr>
            <w:tcW w:w="9919" w:type="dxa"/>
            <w:gridSpan w:val="4"/>
          </w:tcPr>
          <w:p w:rsidR="00A9151D" w:rsidRDefault="00AA735F">
            <w:pPr>
              <w:pStyle w:val="TableParagraph"/>
              <w:spacing w:line="256" w:lineRule="exact"/>
              <w:ind w:left="4383" w:right="4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Модуль</w:t>
            </w:r>
          </w:p>
        </w:tc>
      </w:tr>
      <w:tr w:rsidR="00A9151D">
        <w:trPr>
          <w:trHeight w:val="828"/>
        </w:trPr>
        <w:tc>
          <w:tcPr>
            <w:tcW w:w="770" w:type="dxa"/>
          </w:tcPr>
          <w:p w:rsidR="00A9151D" w:rsidRDefault="00A9151D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A9151D" w:rsidRDefault="00AA735F">
            <w:pPr>
              <w:pStyle w:val="TableParagraph"/>
              <w:spacing w:before="1" w:line="240" w:lineRule="auto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семинар сабағы</w:t>
            </w:r>
          </w:p>
          <w:p w:rsidR="00A9151D" w:rsidRDefault="00377D57">
            <w:pPr>
              <w:pStyle w:val="TableParagraph"/>
              <w:spacing w:line="270" w:lineRule="atLeast"/>
              <w:ind w:firstLine="60"/>
              <w:rPr>
                <w:sz w:val="24"/>
              </w:rPr>
            </w:pPr>
            <w:r w:rsidRPr="00377D57">
              <w:rPr>
                <w:sz w:val="24"/>
              </w:rPr>
              <w:t>Қылмыстардың жекелеген түрлері мен топтарын тергеу әдәстемесінің ұғымы мен міндеттері, пәні және қағидаларын зерделеу</w:t>
            </w:r>
          </w:p>
        </w:tc>
        <w:tc>
          <w:tcPr>
            <w:tcW w:w="1053" w:type="dxa"/>
          </w:tcPr>
          <w:p w:rsidR="00A9151D" w:rsidRPr="00377D57" w:rsidRDefault="00377D57">
            <w:pPr>
              <w:pStyle w:val="TableParagraph"/>
              <w:ind w:left="1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1531" w:type="dxa"/>
          </w:tcPr>
          <w:p w:rsidR="00A9151D" w:rsidRDefault="00054EAD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  <w:lang w:val="kk-KZ"/>
              </w:rPr>
              <w:t>6</w:t>
            </w:r>
            <w:r w:rsidR="00AA735F">
              <w:rPr>
                <w:sz w:val="24"/>
              </w:rPr>
              <w:t xml:space="preserve"> балл</w:t>
            </w:r>
          </w:p>
        </w:tc>
      </w:tr>
      <w:tr w:rsidR="00A9151D">
        <w:trPr>
          <w:trHeight w:val="827"/>
        </w:trPr>
        <w:tc>
          <w:tcPr>
            <w:tcW w:w="770" w:type="dxa"/>
          </w:tcPr>
          <w:p w:rsidR="00A9151D" w:rsidRDefault="00AA735F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семинар сабағы</w:t>
            </w:r>
          </w:p>
          <w:p w:rsidR="00A9151D" w:rsidRPr="00377D57" w:rsidRDefault="00377D57">
            <w:pPr>
              <w:pStyle w:val="TableParagraph"/>
              <w:spacing w:line="270" w:lineRule="atLeast"/>
              <w:ind w:right="536"/>
              <w:rPr>
                <w:sz w:val="24"/>
                <w:lang w:val="kk-KZ"/>
              </w:rPr>
            </w:pPr>
            <w:r w:rsidRPr="00377D57">
              <w:rPr>
                <w:sz w:val="24"/>
              </w:rPr>
              <w:t>Криминалистикалық әдістеменің құрылымы мен негізгі ұғымдарына сипаттама беру</w:t>
            </w:r>
          </w:p>
        </w:tc>
        <w:tc>
          <w:tcPr>
            <w:tcW w:w="1053" w:type="dxa"/>
          </w:tcPr>
          <w:p w:rsidR="00A9151D" w:rsidRPr="00377D57" w:rsidRDefault="00377D57">
            <w:pPr>
              <w:pStyle w:val="TableParagraph"/>
              <w:ind w:left="1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1531" w:type="dxa"/>
          </w:tcPr>
          <w:p w:rsidR="00A9151D" w:rsidRDefault="00054EAD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  <w:lang w:val="kk-KZ"/>
              </w:rPr>
              <w:t>6</w:t>
            </w:r>
            <w:r w:rsidR="00AA735F">
              <w:rPr>
                <w:sz w:val="24"/>
              </w:rPr>
              <w:t xml:space="preserve"> балл</w:t>
            </w:r>
          </w:p>
        </w:tc>
      </w:tr>
      <w:tr w:rsidR="00A9151D">
        <w:trPr>
          <w:trHeight w:val="830"/>
        </w:trPr>
        <w:tc>
          <w:tcPr>
            <w:tcW w:w="770" w:type="dxa"/>
          </w:tcPr>
          <w:p w:rsidR="00A9151D" w:rsidRDefault="00AA735F">
            <w:pPr>
              <w:pStyle w:val="TableParagraph"/>
              <w:spacing w:line="270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 семинар сабағы</w:t>
            </w:r>
          </w:p>
          <w:p w:rsidR="00A9151D" w:rsidRDefault="00377D57">
            <w:pPr>
              <w:pStyle w:val="TableParagraph"/>
              <w:spacing w:line="270" w:lineRule="atLeast"/>
              <w:ind w:right="175"/>
              <w:rPr>
                <w:sz w:val="24"/>
              </w:rPr>
            </w:pPr>
            <w:r w:rsidRPr="00377D57">
              <w:rPr>
                <w:sz w:val="24"/>
              </w:rPr>
              <w:t>Қылмыстық құқық бұзушылықтардың криминалистикалық сипаттамасының түсінігі және тарихи аспектілері, элементтерін талқылау</w:t>
            </w:r>
          </w:p>
        </w:tc>
        <w:tc>
          <w:tcPr>
            <w:tcW w:w="1053" w:type="dxa"/>
          </w:tcPr>
          <w:p w:rsidR="00A9151D" w:rsidRPr="00377D57" w:rsidRDefault="00377D57">
            <w:pPr>
              <w:pStyle w:val="TableParagraph"/>
              <w:spacing w:line="270" w:lineRule="exact"/>
              <w:ind w:left="1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1531" w:type="dxa"/>
          </w:tcPr>
          <w:p w:rsidR="00A9151D" w:rsidRDefault="00054EAD">
            <w:pPr>
              <w:pStyle w:val="TableParagraph"/>
              <w:spacing w:line="270" w:lineRule="exact"/>
              <w:ind w:left="440"/>
              <w:rPr>
                <w:sz w:val="24"/>
              </w:rPr>
            </w:pPr>
            <w:r>
              <w:rPr>
                <w:sz w:val="24"/>
                <w:lang w:val="kk-KZ"/>
              </w:rPr>
              <w:t>6</w:t>
            </w:r>
            <w:r w:rsidR="00AA735F">
              <w:rPr>
                <w:sz w:val="24"/>
              </w:rPr>
              <w:t xml:space="preserve"> балл</w:t>
            </w:r>
          </w:p>
        </w:tc>
      </w:tr>
      <w:tr w:rsidR="00A9151D">
        <w:trPr>
          <w:trHeight w:val="827"/>
        </w:trPr>
        <w:tc>
          <w:tcPr>
            <w:tcW w:w="770" w:type="dxa"/>
          </w:tcPr>
          <w:p w:rsidR="00A9151D" w:rsidRDefault="00AA735F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 семинар сабағы</w:t>
            </w:r>
          </w:p>
          <w:p w:rsidR="00A9151D" w:rsidRDefault="00377D57">
            <w:pPr>
              <w:pStyle w:val="TableParagraph"/>
              <w:spacing w:line="270" w:lineRule="atLeast"/>
              <w:ind w:right="175"/>
              <w:rPr>
                <w:sz w:val="24"/>
              </w:rPr>
            </w:pPr>
            <w:r w:rsidRPr="00377D57">
              <w:rPr>
                <w:sz w:val="24"/>
              </w:rPr>
              <w:t>Криминалистикалық тергеу болжауы және тергеу жоспары түсінігі, өзара байланысы, қағидалары, элементтері және жоспар жасау техникасын зерттеу.</w:t>
            </w:r>
          </w:p>
        </w:tc>
        <w:tc>
          <w:tcPr>
            <w:tcW w:w="1053" w:type="dxa"/>
          </w:tcPr>
          <w:p w:rsidR="00A9151D" w:rsidRPr="00377D57" w:rsidRDefault="00377D57">
            <w:pPr>
              <w:pStyle w:val="TableParagraph"/>
              <w:ind w:left="1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1531" w:type="dxa"/>
          </w:tcPr>
          <w:p w:rsidR="00A9151D" w:rsidRDefault="00054EAD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  <w:lang w:val="kk-KZ"/>
              </w:rPr>
              <w:t>6</w:t>
            </w:r>
            <w:r w:rsidR="00AA735F">
              <w:rPr>
                <w:sz w:val="24"/>
              </w:rPr>
              <w:t xml:space="preserve"> балл</w:t>
            </w:r>
          </w:p>
        </w:tc>
      </w:tr>
      <w:tr w:rsidR="00A9151D">
        <w:trPr>
          <w:trHeight w:val="551"/>
        </w:trPr>
        <w:tc>
          <w:tcPr>
            <w:tcW w:w="770" w:type="dxa"/>
          </w:tcPr>
          <w:p w:rsidR="00A9151D" w:rsidRDefault="00AA735F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семинар сабағы</w:t>
            </w:r>
          </w:p>
          <w:p w:rsidR="00A9151D" w:rsidRPr="00377D57" w:rsidRDefault="00377D57">
            <w:pPr>
              <w:pStyle w:val="TableParagraph"/>
              <w:spacing w:line="264" w:lineRule="exact"/>
              <w:rPr>
                <w:sz w:val="24"/>
                <w:lang w:val="kk-KZ"/>
              </w:rPr>
            </w:pPr>
            <w:r w:rsidRPr="00377D57">
              <w:rPr>
                <w:sz w:val="24"/>
              </w:rPr>
              <w:t>Тергеушінің жедел-іздестіру, анықтау және басқа органдарымен байланысының қылмысты ашудағы маңызына баға беру</w:t>
            </w:r>
          </w:p>
        </w:tc>
        <w:tc>
          <w:tcPr>
            <w:tcW w:w="1053" w:type="dxa"/>
          </w:tcPr>
          <w:p w:rsidR="00A9151D" w:rsidRPr="00377D57" w:rsidRDefault="00377D57">
            <w:pPr>
              <w:pStyle w:val="TableParagraph"/>
              <w:ind w:left="14"/>
              <w:jc w:val="center"/>
              <w:rPr>
                <w:sz w:val="24"/>
                <w:lang w:val="kk-KZ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1" w:type="dxa"/>
          </w:tcPr>
          <w:p w:rsidR="00A9151D" w:rsidRDefault="00054EAD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  <w:lang w:val="kk-KZ"/>
              </w:rPr>
              <w:t>6</w:t>
            </w:r>
            <w:r w:rsidR="00AA735F">
              <w:rPr>
                <w:sz w:val="24"/>
              </w:rPr>
              <w:t xml:space="preserve"> балл</w:t>
            </w:r>
          </w:p>
        </w:tc>
      </w:tr>
      <w:tr w:rsidR="00A9151D">
        <w:trPr>
          <w:trHeight w:val="827"/>
        </w:trPr>
        <w:tc>
          <w:tcPr>
            <w:tcW w:w="770" w:type="dxa"/>
          </w:tcPr>
          <w:p w:rsidR="00A9151D" w:rsidRDefault="00AA735F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565" w:type="dxa"/>
          </w:tcPr>
          <w:p w:rsidR="00A9151D" w:rsidRPr="00770E6B" w:rsidRDefault="00AA735F">
            <w:pPr>
              <w:pStyle w:val="TableParagraph"/>
              <w:rPr>
                <w:sz w:val="24"/>
                <w:lang w:val="ru-RU"/>
              </w:rPr>
            </w:pPr>
            <w:r w:rsidRPr="00770E6B">
              <w:rPr>
                <w:sz w:val="24"/>
                <w:lang w:val="ru-RU"/>
              </w:rPr>
              <w:t>6 семинар сабағы</w:t>
            </w:r>
          </w:p>
          <w:p w:rsidR="00377D57" w:rsidRPr="00377D57" w:rsidRDefault="00377D57" w:rsidP="00377D57">
            <w:pPr>
              <w:jc w:val="both"/>
              <w:rPr>
                <w:sz w:val="24"/>
                <w:szCs w:val="28"/>
                <w:lang w:val="kk-KZ"/>
              </w:rPr>
            </w:pPr>
            <w:r w:rsidRPr="00377D57">
              <w:rPr>
                <w:sz w:val="24"/>
                <w:szCs w:val="28"/>
                <w:lang w:val="kk-KZ"/>
              </w:rPr>
              <w:t>Заңсыз кәсіпкерлік, заңсыз банктік қызмет саласындағы қылмыстық құқық бұзушылықтардың криминалистикалық сипаттамасы</w:t>
            </w:r>
          </w:p>
          <w:p w:rsidR="00A9151D" w:rsidRPr="00377D57" w:rsidRDefault="00A9151D">
            <w:pPr>
              <w:pStyle w:val="TableParagraph"/>
              <w:spacing w:line="270" w:lineRule="atLeast"/>
              <w:ind w:right="228"/>
              <w:rPr>
                <w:sz w:val="24"/>
                <w:lang w:val="kk-KZ"/>
              </w:rPr>
            </w:pPr>
          </w:p>
        </w:tc>
        <w:tc>
          <w:tcPr>
            <w:tcW w:w="1053" w:type="dxa"/>
          </w:tcPr>
          <w:p w:rsidR="00A9151D" w:rsidRPr="00377D57" w:rsidRDefault="00377D57">
            <w:pPr>
              <w:pStyle w:val="TableParagraph"/>
              <w:ind w:left="1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1531" w:type="dxa"/>
          </w:tcPr>
          <w:p w:rsidR="00A9151D" w:rsidRDefault="00054EAD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  <w:lang w:val="kk-KZ"/>
              </w:rPr>
              <w:t>5</w:t>
            </w:r>
            <w:r w:rsidR="007640F9">
              <w:rPr>
                <w:sz w:val="24"/>
              </w:rPr>
              <w:t xml:space="preserve"> </w:t>
            </w:r>
            <w:r w:rsidR="00AA735F">
              <w:rPr>
                <w:sz w:val="24"/>
              </w:rPr>
              <w:t>балл</w:t>
            </w:r>
          </w:p>
        </w:tc>
      </w:tr>
      <w:tr w:rsidR="00A9151D">
        <w:trPr>
          <w:trHeight w:val="827"/>
        </w:trPr>
        <w:tc>
          <w:tcPr>
            <w:tcW w:w="770" w:type="dxa"/>
          </w:tcPr>
          <w:p w:rsidR="00A9151D" w:rsidRDefault="00AA735F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565" w:type="dxa"/>
          </w:tcPr>
          <w:p w:rsidR="00A9151D" w:rsidRPr="00770E6B" w:rsidRDefault="00AA735F">
            <w:pPr>
              <w:pStyle w:val="TableParagraph"/>
              <w:rPr>
                <w:sz w:val="24"/>
                <w:lang w:val="ru-RU"/>
              </w:rPr>
            </w:pPr>
            <w:r w:rsidRPr="00770E6B">
              <w:rPr>
                <w:sz w:val="24"/>
                <w:lang w:val="ru-RU"/>
              </w:rPr>
              <w:t>7 семинар сабағы</w:t>
            </w:r>
          </w:p>
          <w:p w:rsidR="00A9151D" w:rsidRPr="00377D57" w:rsidRDefault="00377D57">
            <w:pPr>
              <w:pStyle w:val="TableParagraph"/>
              <w:spacing w:line="270" w:lineRule="atLeast"/>
              <w:ind w:right="228"/>
              <w:rPr>
                <w:sz w:val="24"/>
                <w:lang w:val="kk-KZ"/>
              </w:rPr>
            </w:pPr>
            <w:r w:rsidRPr="00377D57">
              <w:rPr>
                <w:sz w:val="24"/>
                <w:lang w:val="ru-RU"/>
              </w:rPr>
              <w:t>Қаржылық пирамаданы құру және оған басшылық ету қылмыстық құқық бұзушылықтары бойынша істі қозғау кезеңіндегі тексеру әрекеттері</w:t>
            </w:r>
          </w:p>
        </w:tc>
        <w:tc>
          <w:tcPr>
            <w:tcW w:w="1053" w:type="dxa"/>
          </w:tcPr>
          <w:p w:rsidR="00A9151D" w:rsidRPr="00377D57" w:rsidRDefault="00377D57">
            <w:pPr>
              <w:pStyle w:val="TableParagraph"/>
              <w:ind w:left="1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1531" w:type="dxa"/>
          </w:tcPr>
          <w:p w:rsidR="00A9151D" w:rsidRDefault="00054EAD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  <w:lang w:val="kk-KZ"/>
              </w:rPr>
              <w:t>5</w:t>
            </w:r>
            <w:r w:rsidR="00AA735F">
              <w:rPr>
                <w:sz w:val="24"/>
              </w:rPr>
              <w:t xml:space="preserve"> балл</w:t>
            </w:r>
          </w:p>
        </w:tc>
      </w:tr>
      <w:tr w:rsidR="00A9151D">
        <w:trPr>
          <w:trHeight w:val="551"/>
        </w:trPr>
        <w:tc>
          <w:tcPr>
            <w:tcW w:w="770" w:type="dxa"/>
          </w:tcPr>
          <w:p w:rsidR="00A9151D" w:rsidRDefault="00A91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Аралық бақылау</w:t>
            </w:r>
          </w:p>
          <w:p w:rsidR="00A9151D" w:rsidRDefault="00AA73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Реферат, жеке жоба, топтық жоба</w:t>
            </w:r>
          </w:p>
        </w:tc>
        <w:tc>
          <w:tcPr>
            <w:tcW w:w="1053" w:type="dxa"/>
          </w:tcPr>
          <w:p w:rsidR="00A9151D" w:rsidRDefault="00AA735F">
            <w:pPr>
              <w:pStyle w:val="TableParagraph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7 апта</w:t>
            </w:r>
          </w:p>
        </w:tc>
        <w:tc>
          <w:tcPr>
            <w:tcW w:w="1531" w:type="dxa"/>
          </w:tcPr>
          <w:p w:rsidR="00A9151D" w:rsidRDefault="007640F9" w:rsidP="007640F9">
            <w:pPr>
              <w:pStyle w:val="TableParagraph"/>
              <w:ind w:left="0" w:right="370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054EAD">
              <w:rPr>
                <w:sz w:val="24"/>
                <w:lang w:val="kk-KZ"/>
              </w:rPr>
              <w:t xml:space="preserve">40 </w:t>
            </w:r>
            <w:r w:rsidR="00AA735F">
              <w:rPr>
                <w:sz w:val="24"/>
              </w:rPr>
              <w:t>балл</w:t>
            </w:r>
          </w:p>
        </w:tc>
      </w:tr>
      <w:tr w:rsidR="00A9151D">
        <w:trPr>
          <w:trHeight w:val="275"/>
        </w:trPr>
        <w:tc>
          <w:tcPr>
            <w:tcW w:w="9919" w:type="dxa"/>
            <w:gridSpan w:val="4"/>
          </w:tcPr>
          <w:p w:rsidR="00A9151D" w:rsidRDefault="00AA735F">
            <w:pPr>
              <w:pStyle w:val="TableParagraph"/>
              <w:spacing w:line="256" w:lineRule="exact"/>
              <w:ind w:left="4383" w:right="4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Модуль</w:t>
            </w:r>
          </w:p>
        </w:tc>
      </w:tr>
      <w:tr w:rsidR="00A9151D">
        <w:trPr>
          <w:trHeight w:val="554"/>
        </w:trPr>
        <w:tc>
          <w:tcPr>
            <w:tcW w:w="770" w:type="dxa"/>
          </w:tcPr>
          <w:p w:rsidR="00A9151D" w:rsidRDefault="00AA735F">
            <w:pPr>
              <w:pStyle w:val="TableParagraph"/>
              <w:spacing w:line="270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 семинар сабағы</w:t>
            </w:r>
          </w:p>
          <w:p w:rsidR="00A9151D" w:rsidRDefault="00377D57">
            <w:pPr>
              <w:pStyle w:val="TableParagraph"/>
              <w:spacing w:line="264" w:lineRule="exact"/>
              <w:rPr>
                <w:sz w:val="24"/>
              </w:rPr>
            </w:pPr>
            <w:r w:rsidRPr="00377D57">
              <w:rPr>
                <w:sz w:val="24"/>
              </w:rPr>
              <w:t>Ұйымдасқан қылмыстық топ жасаған монополисттік қызметті тергеу кезіндегі типтік ситуациялар мен тергеудің бастапқы кезеңдері</w:t>
            </w:r>
          </w:p>
        </w:tc>
        <w:tc>
          <w:tcPr>
            <w:tcW w:w="1053" w:type="dxa"/>
          </w:tcPr>
          <w:p w:rsidR="00A9151D" w:rsidRPr="00377D57" w:rsidRDefault="00377D57">
            <w:pPr>
              <w:pStyle w:val="TableParagraph"/>
              <w:spacing w:line="270" w:lineRule="exact"/>
              <w:ind w:left="1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1531" w:type="dxa"/>
          </w:tcPr>
          <w:p w:rsidR="00A9151D" w:rsidRDefault="00054EAD">
            <w:pPr>
              <w:pStyle w:val="TableParagraph"/>
              <w:spacing w:line="270" w:lineRule="exact"/>
              <w:ind w:left="440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AA735F">
              <w:rPr>
                <w:sz w:val="24"/>
              </w:rPr>
              <w:t xml:space="preserve"> балл</w:t>
            </w:r>
          </w:p>
        </w:tc>
      </w:tr>
      <w:tr w:rsidR="00A9151D">
        <w:trPr>
          <w:trHeight w:val="827"/>
        </w:trPr>
        <w:tc>
          <w:tcPr>
            <w:tcW w:w="770" w:type="dxa"/>
          </w:tcPr>
          <w:p w:rsidR="00A9151D" w:rsidRDefault="00AA735F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 семинар сабағы</w:t>
            </w:r>
          </w:p>
          <w:p w:rsidR="00A9151D" w:rsidRDefault="00377D57">
            <w:pPr>
              <w:pStyle w:val="TableParagraph"/>
              <w:spacing w:line="270" w:lineRule="atLeast"/>
              <w:ind w:right="1348"/>
              <w:rPr>
                <w:sz w:val="24"/>
              </w:rPr>
            </w:pPr>
            <w:r w:rsidRPr="00377D57">
              <w:rPr>
                <w:sz w:val="24"/>
              </w:rPr>
              <w:t>Экономикалық контрабанда бойынша қылмыстық құқық бұзушылықтарын тергеу тактикасы</w:t>
            </w:r>
          </w:p>
        </w:tc>
        <w:tc>
          <w:tcPr>
            <w:tcW w:w="1053" w:type="dxa"/>
          </w:tcPr>
          <w:p w:rsidR="00A9151D" w:rsidRPr="00377D57" w:rsidRDefault="00377D57">
            <w:pPr>
              <w:pStyle w:val="TableParagraph"/>
              <w:ind w:left="1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1531" w:type="dxa"/>
          </w:tcPr>
          <w:p w:rsidR="00A9151D" w:rsidRDefault="00054EAD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  <w:lang w:val="kk-KZ"/>
              </w:rPr>
              <w:t>5</w:t>
            </w:r>
            <w:r w:rsidR="00AA735F">
              <w:rPr>
                <w:sz w:val="24"/>
              </w:rPr>
              <w:t xml:space="preserve"> балл</w:t>
            </w:r>
          </w:p>
        </w:tc>
      </w:tr>
      <w:tr w:rsidR="00A9151D">
        <w:trPr>
          <w:trHeight w:val="827"/>
        </w:trPr>
        <w:tc>
          <w:tcPr>
            <w:tcW w:w="770" w:type="dxa"/>
          </w:tcPr>
          <w:p w:rsidR="00A9151D" w:rsidRDefault="00AA735F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 семинар сабағы</w:t>
            </w:r>
          </w:p>
          <w:p w:rsidR="00A9151D" w:rsidRDefault="00377D57">
            <w:pPr>
              <w:pStyle w:val="TableParagraph"/>
              <w:spacing w:line="270" w:lineRule="atLeast"/>
              <w:ind w:right="524"/>
              <w:rPr>
                <w:sz w:val="24"/>
              </w:rPr>
            </w:pPr>
            <w:r w:rsidRPr="00377D57">
              <w:rPr>
                <w:sz w:val="24"/>
              </w:rPr>
              <w:t>Пара алу қылмыстық құқық бұзушылықтарын тергеу әдістемесі</w:t>
            </w:r>
          </w:p>
        </w:tc>
        <w:tc>
          <w:tcPr>
            <w:tcW w:w="1053" w:type="dxa"/>
          </w:tcPr>
          <w:p w:rsidR="00A9151D" w:rsidRPr="00377D57" w:rsidRDefault="00377D57">
            <w:pPr>
              <w:pStyle w:val="TableParagraph"/>
              <w:ind w:left="1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1531" w:type="dxa"/>
          </w:tcPr>
          <w:p w:rsidR="00A9151D" w:rsidRDefault="00054EAD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AA735F">
              <w:rPr>
                <w:sz w:val="24"/>
              </w:rPr>
              <w:t xml:space="preserve"> балл</w:t>
            </w:r>
          </w:p>
        </w:tc>
      </w:tr>
      <w:tr w:rsidR="00A9151D">
        <w:trPr>
          <w:trHeight w:val="827"/>
        </w:trPr>
        <w:tc>
          <w:tcPr>
            <w:tcW w:w="770" w:type="dxa"/>
          </w:tcPr>
          <w:p w:rsidR="00A9151D" w:rsidRDefault="00A9151D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A9151D" w:rsidRDefault="00AA735F">
            <w:pPr>
              <w:pStyle w:val="TableParagraph"/>
              <w:spacing w:line="240" w:lineRule="auto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 семинар сабағы</w:t>
            </w:r>
          </w:p>
          <w:p w:rsidR="00A9151D" w:rsidRDefault="00377D57">
            <w:pPr>
              <w:pStyle w:val="TableParagraph"/>
              <w:spacing w:line="270" w:lineRule="atLeast"/>
              <w:ind w:right="517"/>
              <w:rPr>
                <w:sz w:val="24"/>
              </w:rPr>
            </w:pPr>
            <w:r w:rsidRPr="00377D57">
              <w:rPr>
                <w:sz w:val="24"/>
              </w:rPr>
              <w:t>Пара беру қылмыстық құқық бұзушылықтарын тергеу әдістемесі</w:t>
            </w:r>
          </w:p>
        </w:tc>
        <w:tc>
          <w:tcPr>
            <w:tcW w:w="1053" w:type="dxa"/>
          </w:tcPr>
          <w:p w:rsidR="00A9151D" w:rsidRPr="00377D57" w:rsidRDefault="00377D57">
            <w:pPr>
              <w:pStyle w:val="TableParagraph"/>
              <w:ind w:left="14"/>
              <w:jc w:val="center"/>
              <w:rPr>
                <w:sz w:val="24"/>
                <w:lang w:val="kk-KZ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1" w:type="dxa"/>
          </w:tcPr>
          <w:p w:rsidR="00A9151D" w:rsidRDefault="00054EAD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AA735F">
              <w:rPr>
                <w:sz w:val="24"/>
              </w:rPr>
              <w:t xml:space="preserve"> балл</w:t>
            </w:r>
          </w:p>
        </w:tc>
      </w:tr>
      <w:tr w:rsidR="00A9151D">
        <w:trPr>
          <w:trHeight w:val="827"/>
        </w:trPr>
        <w:tc>
          <w:tcPr>
            <w:tcW w:w="770" w:type="dxa"/>
          </w:tcPr>
          <w:p w:rsidR="00A9151D" w:rsidRDefault="00A9151D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A9151D" w:rsidRDefault="00AA735F">
            <w:pPr>
              <w:pStyle w:val="TableParagraph"/>
              <w:spacing w:line="240" w:lineRule="auto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 семинар сабағы</w:t>
            </w:r>
          </w:p>
          <w:p w:rsidR="00A9151D" w:rsidRDefault="00377D57">
            <w:pPr>
              <w:pStyle w:val="TableParagraph"/>
              <w:spacing w:line="270" w:lineRule="atLeast"/>
              <w:rPr>
                <w:sz w:val="24"/>
              </w:rPr>
            </w:pPr>
            <w:r w:rsidRPr="00377D57">
              <w:rPr>
                <w:sz w:val="24"/>
              </w:rPr>
              <w:t>Кәсіпкерлік қызметке заңсыз қатысу сипатындағы қылмыстық құқық бұзушылықтары бойынша істі қозғау кезеңіндегі тексеру әрекеттері</w:t>
            </w:r>
          </w:p>
        </w:tc>
        <w:tc>
          <w:tcPr>
            <w:tcW w:w="1053" w:type="dxa"/>
          </w:tcPr>
          <w:p w:rsidR="00A9151D" w:rsidRPr="00377D57" w:rsidRDefault="00377D57">
            <w:pPr>
              <w:pStyle w:val="TableParagraph"/>
              <w:ind w:left="1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1531" w:type="dxa"/>
          </w:tcPr>
          <w:p w:rsidR="00A9151D" w:rsidRDefault="00054EAD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AA735F">
              <w:rPr>
                <w:sz w:val="24"/>
              </w:rPr>
              <w:t xml:space="preserve"> балл</w:t>
            </w:r>
          </w:p>
        </w:tc>
      </w:tr>
      <w:tr w:rsidR="00A9151D">
        <w:trPr>
          <w:trHeight w:val="828"/>
        </w:trPr>
        <w:tc>
          <w:tcPr>
            <w:tcW w:w="770" w:type="dxa"/>
          </w:tcPr>
          <w:p w:rsidR="00A9151D" w:rsidRDefault="00A9151D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A9151D" w:rsidRDefault="00AA735F">
            <w:pPr>
              <w:pStyle w:val="TableParagraph"/>
              <w:spacing w:line="240" w:lineRule="auto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 семинар сабағы</w:t>
            </w:r>
          </w:p>
          <w:p w:rsidR="00A9151D" w:rsidRDefault="00377D57">
            <w:pPr>
              <w:pStyle w:val="TableParagraph"/>
              <w:spacing w:line="270" w:lineRule="atLeast"/>
              <w:rPr>
                <w:sz w:val="24"/>
              </w:rPr>
            </w:pPr>
            <w:r w:rsidRPr="00377D57">
              <w:rPr>
                <w:sz w:val="24"/>
              </w:rPr>
              <w:t>Қызметтік жалғандық жасау қылмыстық құқық бұзушылығы бойынша жүргізілетін жеке тергеу әрекеттерінің тактикасы</w:t>
            </w:r>
          </w:p>
        </w:tc>
        <w:tc>
          <w:tcPr>
            <w:tcW w:w="1053" w:type="dxa"/>
          </w:tcPr>
          <w:p w:rsidR="00A9151D" w:rsidRPr="00377D57" w:rsidRDefault="00377D57">
            <w:pPr>
              <w:pStyle w:val="TableParagraph"/>
              <w:ind w:left="1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1531" w:type="dxa"/>
          </w:tcPr>
          <w:p w:rsidR="00A9151D" w:rsidRDefault="00054EAD">
            <w:pPr>
              <w:pStyle w:val="TableParagraph"/>
              <w:ind w:left="359" w:right="352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5</w:t>
            </w:r>
            <w:r w:rsidR="00AA735F">
              <w:rPr>
                <w:sz w:val="24"/>
              </w:rPr>
              <w:t xml:space="preserve"> балл</w:t>
            </w:r>
          </w:p>
        </w:tc>
      </w:tr>
      <w:tr w:rsidR="00A9151D">
        <w:trPr>
          <w:trHeight w:val="551"/>
        </w:trPr>
        <w:tc>
          <w:tcPr>
            <w:tcW w:w="770" w:type="dxa"/>
          </w:tcPr>
          <w:p w:rsidR="00A9151D" w:rsidRDefault="00AA735F">
            <w:pPr>
              <w:pStyle w:val="TableParagraph"/>
              <w:spacing w:before="131" w:line="240" w:lineRule="auto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 семинар сабағы</w:t>
            </w:r>
          </w:p>
          <w:p w:rsidR="00A9151D" w:rsidRDefault="00377D57">
            <w:pPr>
              <w:pStyle w:val="TableParagraph"/>
              <w:spacing w:line="264" w:lineRule="exact"/>
              <w:rPr>
                <w:sz w:val="24"/>
              </w:rPr>
            </w:pPr>
            <w:r w:rsidRPr="00377D57">
              <w:rPr>
                <w:sz w:val="24"/>
              </w:rPr>
              <w:t>Лауазымды өкілеттіліктерді теріс пайдалану қылмыстық құқық бұзушылығы бойынша тергеуді жоспарлау, криминалистикалық болжаулар құру</w:t>
            </w:r>
          </w:p>
        </w:tc>
        <w:tc>
          <w:tcPr>
            <w:tcW w:w="1053" w:type="dxa"/>
          </w:tcPr>
          <w:p w:rsidR="00A9151D" w:rsidRPr="00377D57" w:rsidRDefault="00377D57">
            <w:pPr>
              <w:pStyle w:val="TableParagraph"/>
              <w:ind w:left="1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1531" w:type="dxa"/>
          </w:tcPr>
          <w:p w:rsidR="00A9151D" w:rsidRDefault="00054EAD">
            <w:pPr>
              <w:pStyle w:val="TableParagraph"/>
              <w:ind w:left="359" w:right="35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AA735F">
              <w:rPr>
                <w:sz w:val="24"/>
              </w:rPr>
              <w:t xml:space="preserve"> балл</w:t>
            </w:r>
          </w:p>
        </w:tc>
      </w:tr>
      <w:tr w:rsidR="00A9151D">
        <w:trPr>
          <w:trHeight w:val="551"/>
        </w:trPr>
        <w:tc>
          <w:tcPr>
            <w:tcW w:w="770" w:type="dxa"/>
          </w:tcPr>
          <w:p w:rsidR="00A9151D" w:rsidRDefault="00AA735F">
            <w:pPr>
              <w:pStyle w:val="TableParagraph"/>
              <w:spacing w:before="1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 семинар сабағы</w:t>
            </w:r>
          </w:p>
          <w:p w:rsidR="00A9151D" w:rsidRDefault="00377D57">
            <w:pPr>
              <w:pStyle w:val="TableParagraph"/>
              <w:spacing w:line="264" w:lineRule="exact"/>
              <w:rPr>
                <w:sz w:val="24"/>
              </w:rPr>
            </w:pPr>
            <w:r w:rsidRPr="00377D57">
              <w:rPr>
                <w:sz w:val="24"/>
              </w:rPr>
              <w:t>Рейдерлік қылмыстық құқық бұзушылық әрекеттері бойынша жасалатын типтік ситуациялар және тергеудің алғашқы кезеңдері</w:t>
            </w:r>
          </w:p>
        </w:tc>
        <w:tc>
          <w:tcPr>
            <w:tcW w:w="1053" w:type="dxa"/>
          </w:tcPr>
          <w:p w:rsidR="00A9151D" w:rsidRPr="00377D57" w:rsidRDefault="00377D57">
            <w:pPr>
              <w:pStyle w:val="TableParagraph"/>
              <w:ind w:left="1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1531" w:type="dxa"/>
          </w:tcPr>
          <w:p w:rsidR="00A9151D" w:rsidRDefault="00054EAD">
            <w:pPr>
              <w:pStyle w:val="TableParagraph"/>
              <w:ind w:left="359" w:right="35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AA735F">
              <w:rPr>
                <w:sz w:val="24"/>
              </w:rPr>
              <w:t xml:space="preserve"> балл</w:t>
            </w:r>
          </w:p>
        </w:tc>
      </w:tr>
      <w:tr w:rsidR="00A9151D">
        <w:trPr>
          <w:trHeight w:val="554"/>
        </w:trPr>
        <w:tc>
          <w:tcPr>
            <w:tcW w:w="770" w:type="dxa"/>
          </w:tcPr>
          <w:p w:rsidR="00A9151D" w:rsidRDefault="00A91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 Аралық бақылау</w:t>
            </w:r>
          </w:p>
          <w:p w:rsidR="00A9151D" w:rsidRDefault="00AA73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Реферат, жеке жоба, топтық жоба</w:t>
            </w:r>
          </w:p>
        </w:tc>
        <w:tc>
          <w:tcPr>
            <w:tcW w:w="1053" w:type="dxa"/>
          </w:tcPr>
          <w:p w:rsidR="00A9151D" w:rsidRDefault="00AA735F">
            <w:pPr>
              <w:pStyle w:val="TableParagraph"/>
              <w:spacing w:line="270" w:lineRule="exact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15 апта</w:t>
            </w:r>
          </w:p>
        </w:tc>
        <w:tc>
          <w:tcPr>
            <w:tcW w:w="1531" w:type="dxa"/>
          </w:tcPr>
          <w:p w:rsidR="00A9151D" w:rsidRDefault="00054EAD">
            <w:pPr>
              <w:pStyle w:val="TableParagraph"/>
              <w:spacing w:line="270" w:lineRule="exact"/>
              <w:ind w:left="359" w:right="352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5</w:t>
            </w:r>
            <w:r w:rsidR="00AA735F">
              <w:rPr>
                <w:sz w:val="24"/>
              </w:rPr>
              <w:t xml:space="preserve"> балл</w:t>
            </w:r>
          </w:p>
        </w:tc>
      </w:tr>
      <w:tr w:rsidR="00A9151D">
        <w:trPr>
          <w:trHeight w:val="275"/>
        </w:trPr>
        <w:tc>
          <w:tcPr>
            <w:tcW w:w="9919" w:type="dxa"/>
            <w:gridSpan w:val="4"/>
          </w:tcPr>
          <w:p w:rsidR="00A9151D" w:rsidRDefault="00AA735F">
            <w:pPr>
              <w:pStyle w:val="TableParagraph"/>
              <w:spacing w:line="256" w:lineRule="exact"/>
              <w:ind w:left="4384" w:right="4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Барлығы:</w:t>
            </w:r>
          </w:p>
        </w:tc>
      </w:tr>
      <w:tr w:rsidR="00A9151D">
        <w:trPr>
          <w:trHeight w:val="275"/>
        </w:trPr>
        <w:tc>
          <w:tcPr>
            <w:tcW w:w="770" w:type="dxa"/>
          </w:tcPr>
          <w:p w:rsidR="00A9151D" w:rsidRDefault="00A915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 АБ+2АБ</w:t>
            </w:r>
          </w:p>
        </w:tc>
        <w:tc>
          <w:tcPr>
            <w:tcW w:w="1053" w:type="dxa"/>
          </w:tcPr>
          <w:p w:rsidR="00A9151D" w:rsidRDefault="00A915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:rsidR="00A9151D" w:rsidRPr="00377D57" w:rsidRDefault="00377D57">
            <w:pPr>
              <w:pStyle w:val="TableParagraph"/>
              <w:spacing w:line="256" w:lineRule="exact"/>
              <w:ind w:left="359" w:right="351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80</w:t>
            </w:r>
          </w:p>
        </w:tc>
      </w:tr>
    </w:tbl>
    <w:p w:rsidR="00A9151D" w:rsidRDefault="00A9151D">
      <w:pPr>
        <w:pStyle w:val="a3"/>
        <w:rPr>
          <w:b/>
          <w:sz w:val="20"/>
        </w:rPr>
      </w:pPr>
    </w:p>
    <w:p w:rsidR="00A9151D" w:rsidRDefault="00A9151D">
      <w:pPr>
        <w:pStyle w:val="a3"/>
        <w:spacing w:before="11"/>
        <w:rPr>
          <w:b/>
          <w:sz w:val="19"/>
        </w:rPr>
      </w:pPr>
    </w:p>
    <w:p w:rsidR="00A9151D" w:rsidRDefault="007640F9" w:rsidP="007640F9">
      <w:pPr>
        <w:spacing w:before="90" w:line="274" w:lineRule="exact"/>
        <w:ind w:left="930"/>
        <w:jc w:val="both"/>
        <w:rPr>
          <w:b/>
          <w:sz w:val="24"/>
        </w:rPr>
      </w:pPr>
      <w:r w:rsidRPr="007640F9">
        <w:rPr>
          <w:b/>
          <w:sz w:val="24"/>
        </w:rPr>
        <w:t>Лаборато</w:t>
      </w:r>
      <w:r w:rsidR="00371891">
        <w:rPr>
          <w:b/>
          <w:sz w:val="24"/>
          <w:lang w:val="kk-KZ"/>
        </w:rPr>
        <w:t>р</w:t>
      </w:r>
      <w:r w:rsidRPr="007640F9">
        <w:rPr>
          <w:b/>
          <w:sz w:val="24"/>
        </w:rPr>
        <w:t>иялы</w:t>
      </w:r>
      <w:r>
        <w:rPr>
          <w:b/>
          <w:sz w:val="24"/>
          <w:lang w:val="kk-KZ"/>
        </w:rPr>
        <w:t>қ (с</w:t>
      </w:r>
      <w:r w:rsidR="00AA735F">
        <w:rPr>
          <w:b/>
          <w:sz w:val="24"/>
        </w:rPr>
        <w:t>еминар</w:t>
      </w:r>
      <w:r>
        <w:rPr>
          <w:b/>
          <w:sz w:val="24"/>
          <w:lang w:val="kk-KZ"/>
        </w:rPr>
        <w:t>)</w:t>
      </w:r>
      <w:r w:rsidR="00AA735F">
        <w:rPr>
          <w:b/>
          <w:sz w:val="24"/>
        </w:rPr>
        <w:t xml:space="preserve"> сабақтарына дайындалу бойынша өзіндік жұмысы.</w:t>
      </w:r>
    </w:p>
    <w:p w:rsidR="00A9151D" w:rsidRDefault="00AA735F" w:rsidP="007640F9">
      <w:pPr>
        <w:pStyle w:val="a3"/>
        <w:tabs>
          <w:tab w:val="left" w:pos="6310"/>
        </w:tabs>
        <w:spacing w:line="274" w:lineRule="exact"/>
        <w:ind w:left="930"/>
        <w:jc w:val="both"/>
      </w:pPr>
      <w:r>
        <w:t xml:space="preserve">Семинар   –   бұл </w:t>
      </w:r>
      <w:r>
        <w:rPr>
          <w:spacing w:val="2"/>
        </w:rPr>
        <w:t xml:space="preserve"> </w:t>
      </w:r>
      <w:r>
        <w:t xml:space="preserve">оқытушының </w:t>
      </w:r>
      <w:r>
        <w:rPr>
          <w:spacing w:val="41"/>
        </w:rPr>
        <w:t xml:space="preserve"> </w:t>
      </w:r>
      <w:r>
        <w:t>жетекшелігімен</w:t>
      </w:r>
      <w:r>
        <w:tab/>
        <w:t>ӛткізілетін тәжірибелік</w:t>
      </w:r>
      <w:r>
        <w:rPr>
          <w:spacing w:val="30"/>
        </w:rPr>
        <w:t xml:space="preserve"> </w:t>
      </w:r>
      <w:r>
        <w:t>сабақ.</w:t>
      </w:r>
    </w:p>
    <w:p w:rsidR="00A9151D" w:rsidRDefault="00AA735F" w:rsidP="007640F9">
      <w:pPr>
        <w:pStyle w:val="a3"/>
        <w:ind w:left="363"/>
        <w:jc w:val="both"/>
      </w:pPr>
      <w:r>
        <w:t>Осындай сабақтарда студент жария түрде сӛз сӛйлеуге, баяндама жасауға үйренеді.</w:t>
      </w:r>
    </w:p>
    <w:p w:rsidR="00A9151D" w:rsidRDefault="00AA735F" w:rsidP="007640F9">
      <w:pPr>
        <w:pStyle w:val="a3"/>
        <w:ind w:left="363" w:right="567" w:firstLine="566"/>
        <w:jc w:val="both"/>
      </w:pPr>
      <w:r>
        <w:t>Семинар сабақ ӛткізудің басты шарты – тақырып сұрақтарын</w:t>
      </w:r>
      <w:r>
        <w:rPr>
          <w:spacing w:val="52"/>
        </w:rPr>
        <w:t xml:space="preserve"> </w:t>
      </w:r>
      <w:r>
        <w:t>қызығушылықпен талқылау, сондықтан студенттердің сабақтарға сапалы дайындалуы ӛте маңызды болады.</w:t>
      </w:r>
    </w:p>
    <w:p w:rsidR="00A9151D" w:rsidRDefault="00AA735F" w:rsidP="007640F9">
      <w:pPr>
        <w:pStyle w:val="a3"/>
        <w:ind w:left="363" w:right="566" w:firstLine="566"/>
        <w:jc w:val="both"/>
      </w:pPr>
      <w:r>
        <w:t>Семинар сабағына дайындалу барысында студент кітапханада ұсынылған әдебиеттермен жұмыс істейді. Семинар дәрістің жай ғана қайталануы болмаса да, алдымен студент дәрістің материалдарын еске салуға тиісті.</w:t>
      </w:r>
    </w:p>
    <w:p w:rsidR="00A9151D" w:rsidRDefault="00AA735F" w:rsidP="007640F9">
      <w:pPr>
        <w:pStyle w:val="a3"/>
        <w:ind w:left="723"/>
        <w:jc w:val="both"/>
      </w:pPr>
      <w:r>
        <w:t>Семинар сабағына дайындалу осындай кезектілікте жүзеге асырылады:</w:t>
      </w:r>
    </w:p>
    <w:p w:rsidR="00A9151D" w:rsidRPr="00770E6B" w:rsidRDefault="00AA735F" w:rsidP="007640F9">
      <w:pPr>
        <w:pStyle w:val="a4"/>
        <w:numPr>
          <w:ilvl w:val="0"/>
          <w:numId w:val="3"/>
        </w:numPr>
        <w:tabs>
          <w:tab w:val="left" w:pos="964"/>
        </w:tabs>
        <w:jc w:val="both"/>
        <w:rPr>
          <w:sz w:val="24"/>
          <w:lang w:val="ru-RU"/>
        </w:rPr>
      </w:pPr>
      <w:r w:rsidRPr="00770E6B">
        <w:rPr>
          <w:sz w:val="24"/>
          <w:lang w:val="ru-RU"/>
        </w:rPr>
        <w:t>Семинар жоспарымен танысу, әдебиетті</w:t>
      </w:r>
      <w:r w:rsidRPr="00770E6B">
        <w:rPr>
          <w:spacing w:val="-1"/>
          <w:sz w:val="24"/>
          <w:lang w:val="ru-RU"/>
        </w:rPr>
        <w:t xml:space="preserve"> </w:t>
      </w:r>
      <w:r w:rsidRPr="00770E6B">
        <w:rPr>
          <w:sz w:val="24"/>
          <w:lang w:val="ru-RU"/>
        </w:rPr>
        <w:t>табу;</w:t>
      </w:r>
    </w:p>
    <w:p w:rsidR="00A9151D" w:rsidRPr="00770E6B" w:rsidRDefault="00AA735F" w:rsidP="007640F9">
      <w:pPr>
        <w:pStyle w:val="a4"/>
        <w:numPr>
          <w:ilvl w:val="0"/>
          <w:numId w:val="3"/>
        </w:numPr>
        <w:tabs>
          <w:tab w:val="left" w:pos="964"/>
        </w:tabs>
        <w:jc w:val="both"/>
        <w:rPr>
          <w:sz w:val="24"/>
          <w:lang w:val="ru-RU"/>
        </w:rPr>
      </w:pPr>
      <w:r w:rsidRPr="00770E6B">
        <w:rPr>
          <w:sz w:val="24"/>
          <w:lang w:val="ru-RU"/>
        </w:rPr>
        <w:t>Семинар сұрақтарына оқу әдебиеті бойынша</w:t>
      </w:r>
      <w:r w:rsidRPr="00770E6B">
        <w:rPr>
          <w:spacing w:val="-7"/>
          <w:sz w:val="24"/>
          <w:lang w:val="ru-RU"/>
        </w:rPr>
        <w:t xml:space="preserve"> </w:t>
      </w:r>
      <w:r w:rsidRPr="00770E6B">
        <w:rPr>
          <w:sz w:val="24"/>
          <w:lang w:val="ru-RU"/>
        </w:rPr>
        <w:t>дайындалу;</w:t>
      </w:r>
    </w:p>
    <w:p w:rsidR="00A9151D" w:rsidRPr="00770E6B" w:rsidRDefault="00AA735F" w:rsidP="007640F9">
      <w:pPr>
        <w:pStyle w:val="a4"/>
        <w:numPr>
          <w:ilvl w:val="0"/>
          <w:numId w:val="3"/>
        </w:numPr>
        <w:tabs>
          <w:tab w:val="left" w:pos="964"/>
        </w:tabs>
        <w:spacing w:before="1"/>
        <w:jc w:val="both"/>
        <w:rPr>
          <w:sz w:val="24"/>
          <w:lang w:val="ru-RU"/>
        </w:rPr>
      </w:pPr>
      <w:r w:rsidRPr="00770E6B">
        <w:rPr>
          <w:sz w:val="24"/>
          <w:lang w:val="ru-RU"/>
        </w:rPr>
        <w:t>Барлық сұрақтар бойынша жауап берудің кең түрдегі жоспарларын</w:t>
      </w:r>
      <w:r w:rsidRPr="00770E6B">
        <w:rPr>
          <w:spacing w:val="-6"/>
          <w:sz w:val="24"/>
          <w:lang w:val="ru-RU"/>
        </w:rPr>
        <w:t xml:space="preserve"> </w:t>
      </w:r>
      <w:r w:rsidRPr="00770E6B">
        <w:rPr>
          <w:sz w:val="24"/>
          <w:lang w:val="ru-RU"/>
        </w:rPr>
        <w:t>құру;</w:t>
      </w:r>
    </w:p>
    <w:p w:rsidR="00A9151D" w:rsidRDefault="00AA735F" w:rsidP="007640F9">
      <w:pPr>
        <w:pStyle w:val="a4"/>
        <w:numPr>
          <w:ilvl w:val="0"/>
          <w:numId w:val="3"/>
        </w:numPr>
        <w:tabs>
          <w:tab w:val="left" w:pos="964"/>
        </w:tabs>
        <w:jc w:val="both"/>
        <w:rPr>
          <w:sz w:val="24"/>
        </w:rPr>
      </w:pPr>
      <w:r>
        <w:rPr>
          <w:sz w:val="24"/>
        </w:rPr>
        <w:t>Жауаптардың конспектілерін дайындау.</w:t>
      </w:r>
    </w:p>
    <w:p w:rsidR="00A9151D" w:rsidRDefault="00A9151D">
      <w:pPr>
        <w:pStyle w:val="a3"/>
        <w:rPr>
          <w:sz w:val="26"/>
        </w:rPr>
      </w:pPr>
    </w:p>
    <w:p w:rsidR="00A9151D" w:rsidRDefault="00A9151D">
      <w:pPr>
        <w:pStyle w:val="a3"/>
        <w:spacing w:before="4"/>
        <w:rPr>
          <w:sz w:val="22"/>
          <w:lang w:val="kk-KZ"/>
        </w:rPr>
      </w:pPr>
    </w:p>
    <w:p w:rsidR="00054EAD" w:rsidRDefault="00054EAD">
      <w:pPr>
        <w:pStyle w:val="a3"/>
        <w:spacing w:before="4"/>
        <w:rPr>
          <w:sz w:val="22"/>
          <w:lang w:val="kk-KZ"/>
        </w:rPr>
      </w:pPr>
    </w:p>
    <w:p w:rsidR="00054EAD" w:rsidRDefault="00054EAD">
      <w:pPr>
        <w:pStyle w:val="a3"/>
        <w:spacing w:before="4"/>
        <w:rPr>
          <w:sz w:val="22"/>
          <w:lang w:val="kk-KZ"/>
        </w:rPr>
      </w:pPr>
    </w:p>
    <w:p w:rsidR="00054EAD" w:rsidRDefault="00054EAD">
      <w:pPr>
        <w:pStyle w:val="a3"/>
        <w:spacing w:before="4"/>
        <w:rPr>
          <w:sz w:val="22"/>
          <w:lang w:val="kk-KZ"/>
        </w:rPr>
      </w:pPr>
    </w:p>
    <w:p w:rsidR="00054EAD" w:rsidRDefault="00054EAD">
      <w:pPr>
        <w:pStyle w:val="a3"/>
        <w:spacing w:before="4"/>
        <w:rPr>
          <w:sz w:val="22"/>
          <w:lang w:val="kk-KZ"/>
        </w:rPr>
      </w:pPr>
    </w:p>
    <w:p w:rsidR="00054EAD" w:rsidRDefault="00054EAD">
      <w:pPr>
        <w:pStyle w:val="a3"/>
        <w:spacing w:before="4"/>
        <w:rPr>
          <w:sz w:val="22"/>
          <w:lang w:val="kk-KZ"/>
        </w:rPr>
      </w:pPr>
    </w:p>
    <w:p w:rsidR="00054EAD" w:rsidRDefault="00054EAD">
      <w:pPr>
        <w:pStyle w:val="a3"/>
        <w:spacing w:before="4"/>
        <w:rPr>
          <w:sz w:val="22"/>
          <w:lang w:val="kk-KZ"/>
        </w:rPr>
      </w:pPr>
    </w:p>
    <w:p w:rsidR="00054EAD" w:rsidRDefault="00054EAD">
      <w:pPr>
        <w:pStyle w:val="a3"/>
        <w:spacing w:before="4"/>
        <w:rPr>
          <w:sz w:val="22"/>
          <w:lang w:val="kk-KZ"/>
        </w:rPr>
      </w:pPr>
    </w:p>
    <w:p w:rsidR="00054EAD" w:rsidRDefault="00054EAD">
      <w:pPr>
        <w:pStyle w:val="a3"/>
        <w:spacing w:before="4"/>
        <w:rPr>
          <w:sz w:val="22"/>
          <w:lang w:val="kk-KZ"/>
        </w:rPr>
      </w:pPr>
    </w:p>
    <w:p w:rsidR="00054EAD" w:rsidRDefault="00054EAD">
      <w:pPr>
        <w:pStyle w:val="a3"/>
        <w:spacing w:before="4"/>
        <w:rPr>
          <w:sz w:val="22"/>
          <w:lang w:val="kk-KZ"/>
        </w:rPr>
      </w:pPr>
    </w:p>
    <w:p w:rsidR="00054EAD" w:rsidRDefault="00054EAD">
      <w:pPr>
        <w:pStyle w:val="a3"/>
        <w:spacing w:before="4"/>
        <w:rPr>
          <w:sz w:val="22"/>
          <w:lang w:val="kk-KZ"/>
        </w:rPr>
      </w:pPr>
    </w:p>
    <w:p w:rsidR="00054EAD" w:rsidRDefault="00054EAD">
      <w:pPr>
        <w:pStyle w:val="a3"/>
        <w:spacing w:before="4"/>
        <w:rPr>
          <w:sz w:val="22"/>
          <w:lang w:val="kk-KZ"/>
        </w:rPr>
      </w:pPr>
    </w:p>
    <w:p w:rsidR="00054EAD" w:rsidRDefault="00054EAD">
      <w:pPr>
        <w:pStyle w:val="a3"/>
        <w:spacing w:before="4"/>
        <w:rPr>
          <w:sz w:val="22"/>
          <w:lang w:val="kk-KZ"/>
        </w:rPr>
      </w:pPr>
    </w:p>
    <w:p w:rsidR="00054EAD" w:rsidRDefault="00054EAD">
      <w:pPr>
        <w:pStyle w:val="a3"/>
        <w:spacing w:before="4"/>
        <w:rPr>
          <w:sz w:val="22"/>
          <w:lang w:val="kk-KZ"/>
        </w:rPr>
      </w:pPr>
    </w:p>
    <w:p w:rsidR="00054EAD" w:rsidRDefault="00054EAD">
      <w:pPr>
        <w:pStyle w:val="a3"/>
        <w:spacing w:before="4"/>
        <w:rPr>
          <w:sz w:val="22"/>
          <w:lang w:val="kk-KZ"/>
        </w:rPr>
      </w:pPr>
    </w:p>
    <w:p w:rsidR="00054EAD" w:rsidRDefault="00054EAD">
      <w:pPr>
        <w:pStyle w:val="a3"/>
        <w:spacing w:before="4"/>
        <w:rPr>
          <w:sz w:val="22"/>
          <w:lang w:val="kk-KZ"/>
        </w:rPr>
      </w:pPr>
    </w:p>
    <w:p w:rsidR="00054EAD" w:rsidRDefault="00054EAD">
      <w:pPr>
        <w:pStyle w:val="a3"/>
        <w:spacing w:before="4"/>
        <w:rPr>
          <w:sz w:val="22"/>
          <w:lang w:val="kk-KZ"/>
        </w:rPr>
      </w:pPr>
    </w:p>
    <w:p w:rsidR="00054EAD" w:rsidRDefault="00054EAD">
      <w:pPr>
        <w:pStyle w:val="a3"/>
        <w:spacing w:before="4"/>
        <w:rPr>
          <w:sz w:val="22"/>
          <w:lang w:val="kk-KZ"/>
        </w:rPr>
      </w:pPr>
    </w:p>
    <w:p w:rsidR="00054EAD" w:rsidRPr="00054EAD" w:rsidRDefault="00054EAD">
      <w:pPr>
        <w:pStyle w:val="a3"/>
        <w:spacing w:before="4"/>
        <w:rPr>
          <w:sz w:val="22"/>
          <w:lang w:val="kk-KZ"/>
        </w:rPr>
      </w:pPr>
    </w:p>
    <w:p w:rsidR="00054EAD" w:rsidRDefault="00054EAD">
      <w:pPr>
        <w:pStyle w:val="1"/>
        <w:rPr>
          <w:lang w:val="kk-KZ"/>
        </w:rPr>
      </w:pPr>
    </w:p>
    <w:p w:rsidR="00A9151D" w:rsidRDefault="00AA735F">
      <w:pPr>
        <w:pStyle w:val="1"/>
      </w:pPr>
      <w:r>
        <w:t>ӘДЕБИЕТТЕР ТІЗІМІ</w:t>
      </w:r>
    </w:p>
    <w:p w:rsidR="00A9151D" w:rsidRDefault="00A9151D">
      <w:pPr>
        <w:pStyle w:val="a3"/>
        <w:rPr>
          <w:b/>
        </w:rPr>
      </w:pPr>
    </w:p>
    <w:p w:rsidR="00A9151D" w:rsidRDefault="00AA735F">
      <w:pPr>
        <w:spacing w:before="1"/>
        <w:ind w:left="1612" w:right="1957"/>
        <w:jc w:val="center"/>
        <w:rPr>
          <w:b/>
          <w:sz w:val="24"/>
        </w:rPr>
      </w:pPr>
      <w:r>
        <w:rPr>
          <w:b/>
          <w:sz w:val="24"/>
        </w:rPr>
        <w:t>Негізгі:</w:t>
      </w:r>
    </w:p>
    <w:p w:rsidR="00A9151D" w:rsidRDefault="00A9151D">
      <w:pPr>
        <w:pStyle w:val="a3"/>
        <w:spacing w:before="6"/>
        <w:rPr>
          <w:b/>
          <w:sz w:val="23"/>
        </w:rPr>
      </w:pPr>
    </w:p>
    <w:p w:rsidR="00A9151D" w:rsidRDefault="00AA735F">
      <w:pPr>
        <w:pStyle w:val="a4"/>
        <w:numPr>
          <w:ilvl w:val="0"/>
          <w:numId w:val="2"/>
        </w:numPr>
        <w:tabs>
          <w:tab w:val="left" w:pos="1215"/>
          <w:tab w:val="left" w:pos="1216"/>
        </w:tabs>
        <w:ind w:hanging="427"/>
        <w:rPr>
          <w:sz w:val="24"/>
        </w:rPr>
      </w:pPr>
      <w:r w:rsidRPr="00770E6B">
        <w:rPr>
          <w:sz w:val="24"/>
          <w:lang w:val="ru-RU"/>
        </w:rPr>
        <w:t xml:space="preserve">Жәкішев Е. Криминалистикалық тактика. –Алматы: Жеті жарғы, 2007.- </w:t>
      </w:r>
      <w:r>
        <w:rPr>
          <w:sz w:val="24"/>
        </w:rPr>
        <w:t>92</w:t>
      </w:r>
      <w:r>
        <w:rPr>
          <w:spacing w:val="-9"/>
          <w:sz w:val="24"/>
        </w:rPr>
        <w:t xml:space="preserve"> </w:t>
      </w:r>
      <w:r>
        <w:rPr>
          <w:sz w:val="24"/>
        </w:rPr>
        <w:t>бет.</w:t>
      </w:r>
    </w:p>
    <w:p w:rsidR="00A9151D" w:rsidRDefault="00AA735F">
      <w:pPr>
        <w:pStyle w:val="a4"/>
        <w:numPr>
          <w:ilvl w:val="0"/>
          <w:numId w:val="2"/>
        </w:numPr>
        <w:tabs>
          <w:tab w:val="left" w:pos="1215"/>
          <w:tab w:val="left" w:pos="1216"/>
        </w:tabs>
        <w:ind w:left="222" w:right="569" w:firstLine="566"/>
        <w:rPr>
          <w:sz w:val="24"/>
        </w:rPr>
      </w:pPr>
      <w:r>
        <w:rPr>
          <w:sz w:val="24"/>
        </w:rPr>
        <w:t>Жәкішев Е.Ғ., Исаев Ә.А., Найманова Г.Х., Тапалова Р.Б., Темірболат Н.С. Криминалистика –Алматы: Қазақ университеті, 2009.- 396</w:t>
      </w:r>
      <w:r>
        <w:rPr>
          <w:spacing w:val="-2"/>
          <w:sz w:val="24"/>
        </w:rPr>
        <w:t xml:space="preserve"> </w:t>
      </w:r>
      <w:r>
        <w:rPr>
          <w:sz w:val="24"/>
        </w:rPr>
        <w:t>бет.</w:t>
      </w:r>
    </w:p>
    <w:p w:rsidR="00A9151D" w:rsidRPr="00770E6B" w:rsidRDefault="00AA735F">
      <w:pPr>
        <w:pStyle w:val="a4"/>
        <w:numPr>
          <w:ilvl w:val="0"/>
          <w:numId w:val="2"/>
        </w:numPr>
        <w:tabs>
          <w:tab w:val="left" w:pos="1215"/>
          <w:tab w:val="left" w:pos="1216"/>
          <w:tab w:val="left" w:pos="2562"/>
          <w:tab w:val="left" w:pos="3023"/>
          <w:tab w:val="left" w:pos="4926"/>
          <w:tab w:val="left" w:pos="5552"/>
          <w:tab w:val="left" w:pos="6173"/>
          <w:tab w:val="left" w:pos="6970"/>
          <w:tab w:val="left" w:pos="7646"/>
          <w:tab w:val="left" w:pos="8904"/>
          <w:tab w:val="left" w:pos="9237"/>
        </w:tabs>
        <w:ind w:left="222" w:right="566" w:firstLine="566"/>
        <w:rPr>
          <w:sz w:val="24"/>
          <w:lang w:val="ru-RU"/>
        </w:rPr>
      </w:pPr>
      <w:r w:rsidRPr="00770E6B">
        <w:rPr>
          <w:sz w:val="24"/>
          <w:lang w:val="ru-RU"/>
        </w:rPr>
        <w:t>Практикум</w:t>
      </w:r>
      <w:r w:rsidRPr="00770E6B">
        <w:rPr>
          <w:sz w:val="24"/>
          <w:lang w:val="ru-RU"/>
        </w:rPr>
        <w:tab/>
        <w:t>по</w:t>
      </w:r>
      <w:r w:rsidRPr="00770E6B">
        <w:rPr>
          <w:sz w:val="24"/>
          <w:lang w:val="ru-RU"/>
        </w:rPr>
        <w:tab/>
        <w:t>криминалистике</w:t>
      </w:r>
      <w:r w:rsidRPr="00770E6B">
        <w:rPr>
          <w:sz w:val="24"/>
          <w:lang w:val="ru-RU"/>
        </w:rPr>
        <w:tab/>
        <w:t>Под</w:t>
      </w:r>
      <w:r w:rsidRPr="00770E6B">
        <w:rPr>
          <w:sz w:val="24"/>
          <w:lang w:val="ru-RU"/>
        </w:rPr>
        <w:tab/>
        <w:t>ред.</w:t>
      </w:r>
      <w:r w:rsidRPr="00770E6B">
        <w:rPr>
          <w:sz w:val="24"/>
          <w:lang w:val="ru-RU"/>
        </w:rPr>
        <w:tab/>
        <w:t>проф.</w:t>
      </w:r>
      <w:r w:rsidRPr="00770E6B">
        <w:rPr>
          <w:sz w:val="24"/>
          <w:lang w:val="ru-RU"/>
        </w:rPr>
        <w:tab/>
        <w:t>Н.П.</w:t>
      </w:r>
      <w:r w:rsidRPr="00770E6B">
        <w:rPr>
          <w:sz w:val="24"/>
          <w:lang w:val="ru-RU"/>
        </w:rPr>
        <w:tab/>
        <w:t>Яблокова.</w:t>
      </w:r>
      <w:r w:rsidRPr="00770E6B">
        <w:rPr>
          <w:sz w:val="24"/>
          <w:lang w:val="ru-RU"/>
        </w:rPr>
        <w:tab/>
        <w:t>–</w:t>
      </w:r>
      <w:r w:rsidRPr="00770E6B">
        <w:rPr>
          <w:sz w:val="24"/>
          <w:lang w:val="ru-RU"/>
        </w:rPr>
        <w:tab/>
      </w:r>
      <w:r w:rsidRPr="00770E6B">
        <w:rPr>
          <w:spacing w:val="-6"/>
          <w:sz w:val="24"/>
          <w:lang w:val="ru-RU"/>
        </w:rPr>
        <w:t xml:space="preserve">М.: </w:t>
      </w:r>
      <w:r w:rsidRPr="00770E6B">
        <w:rPr>
          <w:sz w:val="24"/>
          <w:lang w:val="ru-RU"/>
        </w:rPr>
        <w:t>Издательство БЕК, 2005. – 503</w:t>
      </w:r>
      <w:r w:rsidRPr="00770E6B">
        <w:rPr>
          <w:spacing w:val="-1"/>
          <w:sz w:val="24"/>
          <w:lang w:val="ru-RU"/>
        </w:rPr>
        <w:t xml:space="preserve"> </w:t>
      </w:r>
      <w:r w:rsidRPr="00770E6B">
        <w:rPr>
          <w:sz w:val="24"/>
          <w:lang w:val="ru-RU"/>
        </w:rPr>
        <w:t>с.</w:t>
      </w:r>
    </w:p>
    <w:p w:rsidR="00A9151D" w:rsidRDefault="00AA735F">
      <w:pPr>
        <w:pStyle w:val="a4"/>
        <w:numPr>
          <w:ilvl w:val="0"/>
          <w:numId w:val="2"/>
        </w:numPr>
        <w:tabs>
          <w:tab w:val="left" w:pos="1215"/>
          <w:tab w:val="left" w:pos="1216"/>
        </w:tabs>
        <w:spacing w:before="1"/>
        <w:ind w:left="222" w:right="571" w:firstLine="566"/>
        <w:rPr>
          <w:sz w:val="24"/>
        </w:rPr>
      </w:pPr>
      <w:r w:rsidRPr="00770E6B">
        <w:rPr>
          <w:sz w:val="24"/>
          <w:lang w:val="ru-RU"/>
        </w:rPr>
        <w:t xml:space="preserve">Гинзбург А. Я., Поврезнок Г. И., Оганов Н. И., Криминалистика: рекомендации к раскрытию преступлений.- </w:t>
      </w:r>
      <w:r>
        <w:rPr>
          <w:sz w:val="24"/>
        </w:rPr>
        <w:t>Алматы: Жеті жарғы, 2005. – 352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A9151D" w:rsidRPr="00770E6B" w:rsidRDefault="00AA735F">
      <w:pPr>
        <w:pStyle w:val="a4"/>
        <w:numPr>
          <w:ilvl w:val="0"/>
          <w:numId w:val="2"/>
        </w:numPr>
        <w:tabs>
          <w:tab w:val="left" w:pos="1215"/>
          <w:tab w:val="left" w:pos="1216"/>
        </w:tabs>
        <w:ind w:left="222" w:right="568" w:firstLine="566"/>
        <w:rPr>
          <w:sz w:val="24"/>
          <w:lang w:val="ru-RU"/>
        </w:rPr>
      </w:pPr>
      <w:r w:rsidRPr="00770E6B">
        <w:rPr>
          <w:sz w:val="24"/>
          <w:lang w:val="ru-RU"/>
        </w:rPr>
        <w:t>Гинзбург А. Я., Поврезнюк Г. И., Калинин А. В. Справочник следователя. – Алматы; ТОО Аян Эдет, 2008 г., 400</w:t>
      </w:r>
      <w:r w:rsidRPr="00770E6B">
        <w:rPr>
          <w:spacing w:val="-3"/>
          <w:sz w:val="24"/>
          <w:lang w:val="ru-RU"/>
        </w:rPr>
        <w:t xml:space="preserve"> </w:t>
      </w:r>
      <w:r w:rsidRPr="00770E6B">
        <w:rPr>
          <w:sz w:val="24"/>
          <w:lang w:val="ru-RU"/>
        </w:rPr>
        <w:t>с.</w:t>
      </w:r>
    </w:p>
    <w:p w:rsidR="00A9151D" w:rsidRDefault="00A9151D">
      <w:pPr>
        <w:pStyle w:val="a3"/>
        <w:spacing w:before="5"/>
        <w:rPr>
          <w:lang w:val="ru-RU"/>
        </w:rPr>
      </w:pPr>
    </w:p>
    <w:p w:rsidR="00054EAD" w:rsidRDefault="00054EAD">
      <w:pPr>
        <w:pStyle w:val="a3"/>
        <w:spacing w:before="5"/>
        <w:rPr>
          <w:lang w:val="ru-RU"/>
        </w:rPr>
      </w:pPr>
    </w:p>
    <w:p w:rsidR="00054EAD" w:rsidRPr="00770E6B" w:rsidRDefault="00054EAD">
      <w:pPr>
        <w:pStyle w:val="a3"/>
        <w:spacing w:before="5"/>
        <w:rPr>
          <w:lang w:val="ru-RU"/>
        </w:rPr>
      </w:pPr>
    </w:p>
    <w:p w:rsidR="00A9151D" w:rsidRPr="00054EAD" w:rsidRDefault="00AA735F">
      <w:pPr>
        <w:pStyle w:val="1"/>
        <w:rPr>
          <w:lang w:val="ru-RU"/>
        </w:rPr>
      </w:pPr>
      <w:r w:rsidRPr="00054EAD">
        <w:rPr>
          <w:lang w:val="ru-RU"/>
        </w:rPr>
        <w:t>Қосымша:</w:t>
      </w:r>
    </w:p>
    <w:p w:rsidR="00A9151D" w:rsidRPr="00054EAD" w:rsidRDefault="00A9151D">
      <w:pPr>
        <w:pStyle w:val="a3"/>
        <w:spacing w:before="6"/>
        <w:rPr>
          <w:b/>
          <w:sz w:val="23"/>
          <w:lang w:val="ru-RU"/>
        </w:rPr>
      </w:pPr>
    </w:p>
    <w:p w:rsidR="00054EAD" w:rsidRPr="00054EAD" w:rsidRDefault="00054EAD" w:rsidP="00054EAD">
      <w:pPr>
        <w:pStyle w:val="a4"/>
        <w:numPr>
          <w:ilvl w:val="0"/>
          <w:numId w:val="1"/>
        </w:numPr>
        <w:tabs>
          <w:tab w:val="left" w:pos="1215"/>
          <w:tab w:val="left" w:pos="1216"/>
        </w:tabs>
        <w:spacing w:before="1"/>
        <w:ind w:right="565" w:firstLine="566"/>
        <w:rPr>
          <w:sz w:val="24"/>
          <w:lang w:val="ru-RU"/>
        </w:rPr>
      </w:pPr>
      <w:r w:rsidRPr="00054EAD">
        <w:rPr>
          <w:sz w:val="24"/>
          <w:lang w:val="ru-RU"/>
        </w:rPr>
        <w:t>Криминалистика: оқулық. – Өңделіп, толықтырылған  2-басылым  /  Автор- лар ұжымы: К. Аратұлы, Г.М. Атаханова, А.А. Базилова, Л. Бисенғали, С.Ш. Дау- басова, Р.Е. Джансараева, Е.Ғ. Жәкішев, А.А. Исаев, Г.Х. Найманова, Р.Б. Тапалова, Н.С. Темірболат. – Алматы: Қазақ университеті, 2017. – 446 б.- 5-16 бб.</w:t>
      </w:r>
    </w:p>
    <w:p w:rsidR="00054EAD" w:rsidRPr="00054EAD" w:rsidRDefault="00054EAD" w:rsidP="00054EAD">
      <w:pPr>
        <w:pStyle w:val="a4"/>
        <w:numPr>
          <w:ilvl w:val="0"/>
          <w:numId w:val="1"/>
        </w:numPr>
        <w:tabs>
          <w:tab w:val="left" w:pos="1215"/>
          <w:tab w:val="left" w:pos="1216"/>
        </w:tabs>
        <w:spacing w:before="1"/>
        <w:ind w:right="565" w:firstLine="566"/>
        <w:rPr>
          <w:sz w:val="24"/>
          <w:lang w:val="ru-RU"/>
        </w:rPr>
      </w:pPr>
      <w:r w:rsidRPr="00054EAD">
        <w:rPr>
          <w:sz w:val="24"/>
          <w:lang w:val="ru-RU"/>
        </w:rPr>
        <w:t xml:space="preserve"> Аминов, Давид Исаакович Квалификация деяния. Тактика и методика расследования коррупционных преступлений. Настольная книга следователя. Учебное пособие для студентов вузов / Аминов Давид Исаакович. - М.: Юнити-Дана, 2015. - 583 </w:t>
      </w:r>
      <w:r w:rsidRPr="00054EAD">
        <w:rPr>
          <w:sz w:val="24"/>
        </w:rPr>
        <w:t>c</w:t>
      </w:r>
      <w:r w:rsidRPr="00054EAD">
        <w:rPr>
          <w:sz w:val="24"/>
          <w:lang w:val="ru-RU"/>
        </w:rPr>
        <w:t xml:space="preserve">. </w:t>
      </w:r>
    </w:p>
    <w:p w:rsidR="00054EAD" w:rsidRPr="00054EAD" w:rsidRDefault="00054EAD" w:rsidP="00054EAD">
      <w:pPr>
        <w:pStyle w:val="a4"/>
        <w:numPr>
          <w:ilvl w:val="0"/>
          <w:numId w:val="1"/>
        </w:numPr>
        <w:tabs>
          <w:tab w:val="left" w:pos="1215"/>
          <w:tab w:val="left" w:pos="1216"/>
        </w:tabs>
        <w:spacing w:before="1"/>
        <w:ind w:right="565" w:firstLine="566"/>
        <w:rPr>
          <w:sz w:val="24"/>
          <w:lang w:val="ru-RU"/>
        </w:rPr>
      </w:pPr>
      <w:r w:rsidRPr="00054EAD">
        <w:rPr>
          <w:sz w:val="24"/>
          <w:lang w:val="ru-RU"/>
        </w:rPr>
        <w:t xml:space="preserve">Багмет, А.М. Квалификация должностных преступлений коррупционной направленности. Учебное пособие для студентов вузов. Гриф УМЦ "Профессиональный учебник" / А.М. Багмет. - М.: Юнити-Дана, 2015. - 992 </w:t>
      </w:r>
      <w:r w:rsidRPr="00054EAD">
        <w:rPr>
          <w:sz w:val="24"/>
        </w:rPr>
        <w:t>c</w:t>
      </w:r>
      <w:r w:rsidRPr="00054EAD">
        <w:rPr>
          <w:sz w:val="24"/>
          <w:lang w:val="ru-RU"/>
        </w:rPr>
        <w:t xml:space="preserve">. </w:t>
      </w:r>
    </w:p>
    <w:p w:rsidR="00054EAD" w:rsidRPr="00054EAD" w:rsidRDefault="00054EAD" w:rsidP="00054EAD">
      <w:pPr>
        <w:pStyle w:val="a4"/>
        <w:numPr>
          <w:ilvl w:val="0"/>
          <w:numId w:val="1"/>
        </w:numPr>
        <w:tabs>
          <w:tab w:val="left" w:pos="1215"/>
          <w:tab w:val="left" w:pos="1216"/>
        </w:tabs>
        <w:spacing w:before="1"/>
        <w:ind w:right="565" w:firstLine="566"/>
        <w:rPr>
          <w:sz w:val="24"/>
          <w:lang w:val="ru-RU"/>
        </w:rPr>
      </w:pPr>
      <w:r w:rsidRPr="00054EAD">
        <w:rPr>
          <w:sz w:val="24"/>
          <w:lang w:val="ru-RU"/>
        </w:rPr>
        <w:t>Преступления в сфере экономики : учебник для академического бакалавриата / И. А. Подройкина [и др.] ; отв. ред. И. А. Подройкина, С. И. Улезько., 2017.</w:t>
      </w:r>
    </w:p>
    <w:p w:rsidR="00A9151D" w:rsidRPr="00770E6B" w:rsidRDefault="00054EAD" w:rsidP="00054EAD">
      <w:pPr>
        <w:pStyle w:val="a4"/>
        <w:numPr>
          <w:ilvl w:val="0"/>
          <w:numId w:val="1"/>
        </w:numPr>
        <w:tabs>
          <w:tab w:val="left" w:pos="1215"/>
          <w:tab w:val="left" w:pos="1216"/>
        </w:tabs>
        <w:spacing w:before="1"/>
        <w:ind w:right="565" w:firstLine="566"/>
        <w:rPr>
          <w:sz w:val="24"/>
          <w:lang w:val="ru-RU"/>
        </w:rPr>
      </w:pPr>
      <w:r w:rsidRPr="00054EAD">
        <w:rPr>
          <w:sz w:val="24"/>
          <w:lang w:val="ru-RU"/>
        </w:rPr>
        <w:t xml:space="preserve">Багмет, А.М. Квалификация коррупционных преступлений в сфере экономики. Курс лекций. Учебное пособие для студентов вузов. Гриф УМЦ "Профессиональный учебник" / А.М. Багмет. - М.: Юнити-Дана, 2015. - 117 </w:t>
      </w:r>
      <w:r w:rsidRPr="00054EAD">
        <w:rPr>
          <w:sz w:val="24"/>
        </w:rPr>
        <w:t>c</w:t>
      </w:r>
      <w:r w:rsidRPr="00054EAD">
        <w:rPr>
          <w:sz w:val="24"/>
          <w:lang w:val="ru-RU"/>
        </w:rPr>
        <w:t>..</w:t>
      </w:r>
    </w:p>
    <w:sectPr w:rsidR="00A9151D" w:rsidRPr="00770E6B" w:rsidSect="001A6756">
      <w:headerReference w:type="default" r:id="rId7"/>
      <w:pgSz w:w="11910" w:h="16840"/>
      <w:pgMar w:top="1160" w:right="280" w:bottom="280" w:left="148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288" w:rsidRDefault="00CE7288">
      <w:r>
        <w:separator/>
      </w:r>
    </w:p>
  </w:endnote>
  <w:endnote w:type="continuationSeparator" w:id="0">
    <w:p w:rsidR="00CE7288" w:rsidRDefault="00CE7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288" w:rsidRDefault="00CE7288">
      <w:r>
        <w:separator/>
      </w:r>
    </w:p>
  </w:footnote>
  <w:footnote w:type="continuationSeparator" w:id="0">
    <w:p w:rsidR="00CE7288" w:rsidRDefault="00CE7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51D" w:rsidRDefault="00E2647E">
    <w:pPr>
      <w:pStyle w:val="a3"/>
      <w:spacing w:line="14" w:lineRule="auto"/>
      <w:rPr>
        <w:sz w:val="20"/>
      </w:rPr>
    </w:pPr>
    <w:r w:rsidRPr="00E264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.1pt;margin-top:34.5pt;width:272.15pt;height:15.3pt;z-index:-10360;mso-position-horizontal-relative:page;mso-position-vertical-relative:page" filled="f" stroked="f">
          <v:textbox inset="0,0,0,0">
            <w:txbxContent>
              <w:p w:rsidR="00A9151D" w:rsidRDefault="00AA735F">
                <w:pPr>
                  <w:pStyle w:val="a3"/>
                  <w:spacing w:before="10"/>
                  <w:ind w:left="20"/>
                </w:pPr>
                <w:r>
                  <w:t>Әл-Фараби атындағы ҚазҰУ оқу-әдістемелік кешені</w:t>
                </w:r>
              </w:p>
            </w:txbxContent>
          </v:textbox>
          <w10:wrap anchorx="page" anchory="page"/>
        </v:shape>
      </w:pict>
    </w:r>
    <w:r w:rsidRPr="00E2647E">
      <w:pict>
        <v:shape id="_x0000_s2049" type="#_x0000_t202" style="position:absolute;margin-left:453.3pt;margin-top:34.5pt;width:85.65pt;height:15.3pt;z-index:-10336;mso-position-horizontal-relative:page;mso-position-vertical-relative:page" filled="f" stroked="f">
          <v:textbox inset="0,0,0,0">
            <w:txbxContent>
              <w:p w:rsidR="00A9151D" w:rsidRDefault="00AA735F">
                <w:pPr>
                  <w:pStyle w:val="a3"/>
                  <w:spacing w:before="10"/>
                  <w:ind w:left="20"/>
                </w:pPr>
                <w:r>
                  <w:t xml:space="preserve">Бет </w:t>
                </w:r>
                <w:r w:rsidR="00E2647E">
                  <w:fldChar w:fldCharType="begin"/>
                </w:r>
                <w:r>
                  <w:instrText xml:space="preserve"> PAGE </w:instrText>
                </w:r>
                <w:r w:rsidR="00E2647E">
                  <w:fldChar w:fldCharType="separate"/>
                </w:r>
                <w:r w:rsidR="00CE7288">
                  <w:rPr>
                    <w:noProof/>
                  </w:rPr>
                  <w:t>1</w:t>
                </w:r>
                <w:r w:rsidR="00E2647E">
                  <w:fldChar w:fldCharType="end"/>
                </w:r>
                <w:r>
                  <w:t xml:space="preserve"> Барлығы 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7D6"/>
    <w:multiLevelType w:val="hybridMultilevel"/>
    <w:tmpl w:val="350A4420"/>
    <w:lvl w:ilvl="0" w:tplc="09E28054">
      <w:start w:val="1"/>
      <w:numFmt w:val="decimal"/>
      <w:lvlText w:val="%1."/>
      <w:lvlJc w:val="left"/>
      <w:pPr>
        <w:ind w:left="963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BAC83B82">
      <w:numFmt w:val="bullet"/>
      <w:lvlText w:val="•"/>
      <w:lvlJc w:val="left"/>
      <w:pPr>
        <w:ind w:left="1878" w:hanging="240"/>
      </w:pPr>
      <w:rPr>
        <w:rFonts w:hint="default"/>
      </w:rPr>
    </w:lvl>
    <w:lvl w:ilvl="2" w:tplc="441EB35C">
      <w:numFmt w:val="bullet"/>
      <w:lvlText w:val="•"/>
      <w:lvlJc w:val="left"/>
      <w:pPr>
        <w:ind w:left="2797" w:hanging="240"/>
      </w:pPr>
      <w:rPr>
        <w:rFonts w:hint="default"/>
      </w:rPr>
    </w:lvl>
    <w:lvl w:ilvl="3" w:tplc="4266C54A">
      <w:numFmt w:val="bullet"/>
      <w:lvlText w:val="•"/>
      <w:lvlJc w:val="left"/>
      <w:pPr>
        <w:ind w:left="3715" w:hanging="240"/>
      </w:pPr>
      <w:rPr>
        <w:rFonts w:hint="default"/>
      </w:rPr>
    </w:lvl>
    <w:lvl w:ilvl="4" w:tplc="3DA69696">
      <w:numFmt w:val="bullet"/>
      <w:lvlText w:val="•"/>
      <w:lvlJc w:val="left"/>
      <w:pPr>
        <w:ind w:left="4634" w:hanging="240"/>
      </w:pPr>
      <w:rPr>
        <w:rFonts w:hint="default"/>
      </w:rPr>
    </w:lvl>
    <w:lvl w:ilvl="5" w:tplc="788C07AC">
      <w:numFmt w:val="bullet"/>
      <w:lvlText w:val="•"/>
      <w:lvlJc w:val="left"/>
      <w:pPr>
        <w:ind w:left="5553" w:hanging="240"/>
      </w:pPr>
      <w:rPr>
        <w:rFonts w:hint="default"/>
      </w:rPr>
    </w:lvl>
    <w:lvl w:ilvl="6" w:tplc="C55E5C7C">
      <w:numFmt w:val="bullet"/>
      <w:lvlText w:val="•"/>
      <w:lvlJc w:val="left"/>
      <w:pPr>
        <w:ind w:left="6471" w:hanging="240"/>
      </w:pPr>
      <w:rPr>
        <w:rFonts w:hint="default"/>
      </w:rPr>
    </w:lvl>
    <w:lvl w:ilvl="7" w:tplc="939068F8">
      <w:numFmt w:val="bullet"/>
      <w:lvlText w:val="•"/>
      <w:lvlJc w:val="left"/>
      <w:pPr>
        <w:ind w:left="7390" w:hanging="240"/>
      </w:pPr>
      <w:rPr>
        <w:rFonts w:hint="default"/>
      </w:rPr>
    </w:lvl>
    <w:lvl w:ilvl="8" w:tplc="70445ED4">
      <w:numFmt w:val="bullet"/>
      <w:lvlText w:val="•"/>
      <w:lvlJc w:val="left"/>
      <w:pPr>
        <w:ind w:left="8309" w:hanging="240"/>
      </w:pPr>
      <w:rPr>
        <w:rFonts w:hint="default"/>
      </w:rPr>
    </w:lvl>
  </w:abstractNum>
  <w:abstractNum w:abstractNumId="1">
    <w:nsid w:val="36482759"/>
    <w:multiLevelType w:val="hybridMultilevel"/>
    <w:tmpl w:val="67242F4A"/>
    <w:lvl w:ilvl="0" w:tplc="BA7EF7B0">
      <w:start w:val="1"/>
      <w:numFmt w:val="decimal"/>
      <w:lvlText w:val="%1."/>
      <w:lvlJc w:val="left"/>
      <w:pPr>
        <w:ind w:left="222" w:hanging="42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E722BBB6">
      <w:numFmt w:val="bullet"/>
      <w:lvlText w:val="•"/>
      <w:lvlJc w:val="left"/>
      <w:pPr>
        <w:ind w:left="1212" w:hanging="428"/>
      </w:pPr>
      <w:rPr>
        <w:rFonts w:hint="default"/>
      </w:rPr>
    </w:lvl>
    <w:lvl w:ilvl="2" w:tplc="D39CC3A0">
      <w:numFmt w:val="bullet"/>
      <w:lvlText w:val="•"/>
      <w:lvlJc w:val="left"/>
      <w:pPr>
        <w:ind w:left="2205" w:hanging="428"/>
      </w:pPr>
      <w:rPr>
        <w:rFonts w:hint="default"/>
      </w:rPr>
    </w:lvl>
    <w:lvl w:ilvl="3" w:tplc="6EF89D42">
      <w:numFmt w:val="bullet"/>
      <w:lvlText w:val="•"/>
      <w:lvlJc w:val="left"/>
      <w:pPr>
        <w:ind w:left="3197" w:hanging="428"/>
      </w:pPr>
      <w:rPr>
        <w:rFonts w:hint="default"/>
      </w:rPr>
    </w:lvl>
    <w:lvl w:ilvl="4" w:tplc="5E5665CE">
      <w:numFmt w:val="bullet"/>
      <w:lvlText w:val="•"/>
      <w:lvlJc w:val="left"/>
      <w:pPr>
        <w:ind w:left="4190" w:hanging="428"/>
      </w:pPr>
      <w:rPr>
        <w:rFonts w:hint="default"/>
      </w:rPr>
    </w:lvl>
    <w:lvl w:ilvl="5" w:tplc="184436A8">
      <w:numFmt w:val="bullet"/>
      <w:lvlText w:val="•"/>
      <w:lvlJc w:val="left"/>
      <w:pPr>
        <w:ind w:left="5183" w:hanging="428"/>
      </w:pPr>
      <w:rPr>
        <w:rFonts w:hint="default"/>
      </w:rPr>
    </w:lvl>
    <w:lvl w:ilvl="6" w:tplc="17325E1C">
      <w:numFmt w:val="bullet"/>
      <w:lvlText w:val="•"/>
      <w:lvlJc w:val="left"/>
      <w:pPr>
        <w:ind w:left="6175" w:hanging="428"/>
      </w:pPr>
      <w:rPr>
        <w:rFonts w:hint="default"/>
      </w:rPr>
    </w:lvl>
    <w:lvl w:ilvl="7" w:tplc="E4D66C12">
      <w:numFmt w:val="bullet"/>
      <w:lvlText w:val="•"/>
      <w:lvlJc w:val="left"/>
      <w:pPr>
        <w:ind w:left="7168" w:hanging="428"/>
      </w:pPr>
      <w:rPr>
        <w:rFonts w:hint="default"/>
      </w:rPr>
    </w:lvl>
    <w:lvl w:ilvl="8" w:tplc="73A84DC2">
      <w:numFmt w:val="bullet"/>
      <w:lvlText w:val="•"/>
      <w:lvlJc w:val="left"/>
      <w:pPr>
        <w:ind w:left="8161" w:hanging="428"/>
      </w:pPr>
      <w:rPr>
        <w:rFonts w:hint="default"/>
      </w:rPr>
    </w:lvl>
  </w:abstractNum>
  <w:abstractNum w:abstractNumId="2">
    <w:nsid w:val="4AC814C6"/>
    <w:multiLevelType w:val="hybridMultilevel"/>
    <w:tmpl w:val="3D82EE12"/>
    <w:lvl w:ilvl="0" w:tplc="DF8C93B0">
      <w:start w:val="1"/>
      <w:numFmt w:val="decimal"/>
      <w:lvlText w:val="%1."/>
      <w:lvlJc w:val="left"/>
      <w:pPr>
        <w:ind w:left="1215" w:hanging="42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396AEB16">
      <w:numFmt w:val="bullet"/>
      <w:lvlText w:val="•"/>
      <w:lvlJc w:val="left"/>
      <w:pPr>
        <w:ind w:left="2112" w:hanging="428"/>
      </w:pPr>
      <w:rPr>
        <w:rFonts w:hint="default"/>
      </w:rPr>
    </w:lvl>
    <w:lvl w:ilvl="2" w:tplc="641C24A0">
      <w:numFmt w:val="bullet"/>
      <w:lvlText w:val="•"/>
      <w:lvlJc w:val="left"/>
      <w:pPr>
        <w:ind w:left="3005" w:hanging="428"/>
      </w:pPr>
      <w:rPr>
        <w:rFonts w:hint="default"/>
      </w:rPr>
    </w:lvl>
    <w:lvl w:ilvl="3" w:tplc="5D1A05D4">
      <w:numFmt w:val="bullet"/>
      <w:lvlText w:val="•"/>
      <w:lvlJc w:val="left"/>
      <w:pPr>
        <w:ind w:left="3897" w:hanging="428"/>
      </w:pPr>
      <w:rPr>
        <w:rFonts w:hint="default"/>
      </w:rPr>
    </w:lvl>
    <w:lvl w:ilvl="4" w:tplc="EC564096">
      <w:numFmt w:val="bullet"/>
      <w:lvlText w:val="•"/>
      <w:lvlJc w:val="left"/>
      <w:pPr>
        <w:ind w:left="4790" w:hanging="428"/>
      </w:pPr>
      <w:rPr>
        <w:rFonts w:hint="default"/>
      </w:rPr>
    </w:lvl>
    <w:lvl w:ilvl="5" w:tplc="42BA6564">
      <w:numFmt w:val="bullet"/>
      <w:lvlText w:val="•"/>
      <w:lvlJc w:val="left"/>
      <w:pPr>
        <w:ind w:left="5683" w:hanging="428"/>
      </w:pPr>
      <w:rPr>
        <w:rFonts w:hint="default"/>
      </w:rPr>
    </w:lvl>
    <w:lvl w:ilvl="6" w:tplc="0D4C99B2">
      <w:numFmt w:val="bullet"/>
      <w:lvlText w:val="•"/>
      <w:lvlJc w:val="left"/>
      <w:pPr>
        <w:ind w:left="6575" w:hanging="428"/>
      </w:pPr>
      <w:rPr>
        <w:rFonts w:hint="default"/>
      </w:rPr>
    </w:lvl>
    <w:lvl w:ilvl="7" w:tplc="E3B41324">
      <w:numFmt w:val="bullet"/>
      <w:lvlText w:val="•"/>
      <w:lvlJc w:val="left"/>
      <w:pPr>
        <w:ind w:left="7468" w:hanging="428"/>
      </w:pPr>
      <w:rPr>
        <w:rFonts w:hint="default"/>
      </w:rPr>
    </w:lvl>
    <w:lvl w:ilvl="8" w:tplc="ADB4829C">
      <w:numFmt w:val="bullet"/>
      <w:lvlText w:val="•"/>
      <w:lvlJc w:val="left"/>
      <w:pPr>
        <w:ind w:left="8361" w:hanging="42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9151D"/>
    <w:rsid w:val="00054EAD"/>
    <w:rsid w:val="001A6756"/>
    <w:rsid w:val="00371891"/>
    <w:rsid w:val="00377D57"/>
    <w:rsid w:val="00402D8D"/>
    <w:rsid w:val="007640F9"/>
    <w:rsid w:val="00770E6B"/>
    <w:rsid w:val="00A9151D"/>
    <w:rsid w:val="00AA735F"/>
    <w:rsid w:val="00AC0B9C"/>
    <w:rsid w:val="00CE7288"/>
    <w:rsid w:val="00DC5689"/>
    <w:rsid w:val="00E2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6756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1A6756"/>
    <w:pPr>
      <w:ind w:left="1609" w:right="195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67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6756"/>
    <w:rPr>
      <w:sz w:val="24"/>
      <w:szCs w:val="24"/>
    </w:rPr>
  </w:style>
  <w:style w:type="paragraph" w:styleId="a4">
    <w:name w:val="List Paragraph"/>
    <w:basedOn w:val="a"/>
    <w:uiPriority w:val="1"/>
    <w:qFormat/>
    <w:rsid w:val="001A6756"/>
    <w:pPr>
      <w:ind w:left="222" w:firstLine="566"/>
    </w:pPr>
  </w:style>
  <w:style w:type="paragraph" w:customStyle="1" w:styleId="TableParagraph">
    <w:name w:val="Table Paragraph"/>
    <w:basedOn w:val="a"/>
    <w:uiPriority w:val="1"/>
    <w:qFormat/>
    <w:rsid w:val="001A6756"/>
    <w:pPr>
      <w:spacing w:line="268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Әл-Фараби атындағы ҚазҰУ оқу-әдістемелік кешені </vt:lpstr>
      <vt:lpstr>Пән: Экономикалық және сыбайлас жемқорлық қылмыстық құқық бұзушылықтарын тергеу </vt:lpstr>
      <vt:lpstr>ӘДЕБИЕТТЕР ТІЗІМІ</vt:lpstr>
      <vt:lpstr>Қосымша:</vt:lpstr>
    </vt:vector>
  </TitlesOfParts>
  <Company>SPecialiST RePack</Company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5</cp:revision>
  <dcterms:created xsi:type="dcterms:W3CDTF">2018-12-17T10:20:00Z</dcterms:created>
  <dcterms:modified xsi:type="dcterms:W3CDTF">2023-09-24T20:55:00Z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2018-12-17T00:00:00Z</vt:filetime>
  </property>
</Properties>
</file>